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28C" w:rsidRDefault="00CB228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B228C" w:rsidRDefault="00CB228C">
      <w:pPr>
        <w:pStyle w:val="ConsPlusTitle"/>
        <w:jc w:val="center"/>
      </w:pPr>
    </w:p>
    <w:p w:rsidR="00CB228C" w:rsidRDefault="00CB228C">
      <w:pPr>
        <w:pStyle w:val="ConsPlusTitle"/>
        <w:jc w:val="center"/>
      </w:pPr>
      <w:r>
        <w:t>ПОСТАНОВЛЕНИЕ</w:t>
      </w:r>
    </w:p>
    <w:p w:rsidR="00CB228C" w:rsidRDefault="00CB228C">
      <w:pPr>
        <w:pStyle w:val="ConsPlusTitle"/>
        <w:jc w:val="center"/>
      </w:pPr>
      <w:r>
        <w:t>от 28 мая 2008 г. N 400</w:t>
      </w:r>
    </w:p>
    <w:p w:rsidR="00CB228C" w:rsidRDefault="00CB228C">
      <w:pPr>
        <w:pStyle w:val="ConsPlusTitle"/>
        <w:jc w:val="center"/>
      </w:pPr>
    </w:p>
    <w:p w:rsidR="00CB228C" w:rsidRDefault="00CB228C">
      <w:pPr>
        <w:pStyle w:val="ConsPlusTitle"/>
        <w:jc w:val="center"/>
      </w:pPr>
      <w:r>
        <w:t>О МИНИСТЕРСТВЕ ЭНЕРГЕТИКИ РОССИЙСКОЙ ФЕДЕРАЦИИ</w:t>
      </w:r>
    </w:p>
    <w:p w:rsidR="00CB228C" w:rsidRDefault="00CB228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B228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13.10.2008 </w:t>
            </w:r>
            <w:hyperlink r:id="rId4" w:history="1">
              <w:r>
                <w:rPr>
                  <w:color w:val="0000FF"/>
                </w:rPr>
                <w:t>N 753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07.11.2008 </w:t>
            </w:r>
            <w:hyperlink r:id="rId5" w:history="1">
              <w:r>
                <w:rPr>
                  <w:color w:val="0000FF"/>
                </w:rPr>
                <w:t>N 814</w:t>
              </w:r>
            </w:hyperlink>
            <w:r>
              <w:rPr>
                <w:color w:val="392C69"/>
              </w:rPr>
              <w:t xml:space="preserve">, от 29.12.2008 </w:t>
            </w:r>
            <w:hyperlink r:id="rId6" w:history="1">
              <w:r>
                <w:rPr>
                  <w:color w:val="0000FF"/>
                </w:rPr>
                <w:t>N 1052</w:t>
              </w:r>
            </w:hyperlink>
            <w:r>
              <w:rPr>
                <w:color w:val="392C69"/>
              </w:rPr>
              <w:t xml:space="preserve">, от 27.01.2009 </w:t>
            </w:r>
            <w:hyperlink r:id="rId7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12.08.2009 </w:t>
            </w:r>
            <w:hyperlink r:id="rId8" w:history="1">
              <w:r>
                <w:rPr>
                  <w:color w:val="0000FF"/>
                </w:rPr>
                <w:t>N 656</w:t>
              </w:r>
            </w:hyperlink>
            <w:r>
              <w:rPr>
                <w:color w:val="392C69"/>
              </w:rPr>
              <w:t xml:space="preserve">, от 22.12.2009 </w:t>
            </w:r>
            <w:hyperlink r:id="rId9" w:history="1">
              <w:r>
                <w:rPr>
                  <w:color w:val="0000FF"/>
                </w:rPr>
                <w:t>N 1059</w:t>
              </w:r>
            </w:hyperlink>
            <w:r>
              <w:rPr>
                <w:color w:val="392C69"/>
              </w:rPr>
              <w:t xml:space="preserve">, от 20.02.2010 </w:t>
            </w:r>
            <w:hyperlink r:id="rId10" w:history="1">
              <w:r>
                <w:rPr>
                  <w:color w:val="0000FF"/>
                </w:rPr>
                <w:t>N 67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15.06.2010 </w:t>
            </w:r>
            <w:hyperlink r:id="rId11" w:history="1">
              <w:r>
                <w:rPr>
                  <w:color w:val="0000FF"/>
                </w:rPr>
                <w:t>N 438</w:t>
              </w:r>
            </w:hyperlink>
            <w:r>
              <w:rPr>
                <w:color w:val="392C69"/>
              </w:rPr>
              <w:t xml:space="preserve">, от 26.07.2010 </w:t>
            </w:r>
            <w:hyperlink r:id="rId12" w:history="1">
              <w:r>
                <w:rPr>
                  <w:color w:val="0000FF"/>
                </w:rPr>
                <w:t>N 553</w:t>
              </w:r>
            </w:hyperlink>
            <w:r>
              <w:rPr>
                <w:color w:val="392C69"/>
              </w:rPr>
              <w:t xml:space="preserve">, от 13.11.2010 </w:t>
            </w:r>
            <w:hyperlink r:id="rId13" w:history="1">
              <w:r>
                <w:rPr>
                  <w:color w:val="0000FF"/>
                </w:rPr>
                <w:t>N 905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28.01.2011 </w:t>
            </w:r>
            <w:hyperlink r:id="rId14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24.03.2011 </w:t>
            </w:r>
            <w:hyperlink r:id="rId15" w:history="1">
              <w:r>
                <w:rPr>
                  <w:color w:val="0000FF"/>
                </w:rPr>
                <w:t>N 210</w:t>
              </w:r>
            </w:hyperlink>
            <w:r>
              <w:rPr>
                <w:color w:val="392C69"/>
              </w:rPr>
              <w:t xml:space="preserve">, от 21.10.2011 </w:t>
            </w:r>
            <w:hyperlink r:id="rId16" w:history="1">
              <w:r>
                <w:rPr>
                  <w:color w:val="0000FF"/>
                </w:rPr>
                <w:t>N 853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03.03.2012 </w:t>
            </w:r>
            <w:hyperlink r:id="rId17" w:history="1">
              <w:r>
                <w:rPr>
                  <w:color w:val="0000FF"/>
                </w:rPr>
                <w:t>N 167</w:t>
              </w:r>
            </w:hyperlink>
            <w:r>
              <w:rPr>
                <w:color w:val="392C69"/>
              </w:rPr>
              <w:t xml:space="preserve">, от 28.03.2012 </w:t>
            </w:r>
            <w:hyperlink r:id="rId18" w:history="1">
              <w:r>
                <w:rPr>
                  <w:color w:val="0000FF"/>
                </w:rPr>
                <w:t>N 252</w:t>
              </w:r>
            </w:hyperlink>
            <w:r>
              <w:rPr>
                <w:color w:val="392C69"/>
              </w:rPr>
              <w:t xml:space="preserve">, от 24.07.2012 </w:t>
            </w:r>
            <w:hyperlink r:id="rId19" w:history="1">
              <w:r>
                <w:rPr>
                  <w:color w:val="0000FF"/>
                </w:rPr>
                <w:t>N 763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04.09.2012 </w:t>
            </w:r>
            <w:hyperlink r:id="rId20" w:history="1">
              <w:r>
                <w:rPr>
                  <w:color w:val="0000FF"/>
                </w:rPr>
                <w:t>N 881</w:t>
              </w:r>
            </w:hyperlink>
            <w:r>
              <w:rPr>
                <w:color w:val="392C69"/>
              </w:rPr>
              <w:t xml:space="preserve">, от 24.09.2012 </w:t>
            </w:r>
            <w:hyperlink r:id="rId21" w:history="1">
              <w:r>
                <w:rPr>
                  <w:color w:val="0000FF"/>
                </w:rPr>
                <w:t>N 967</w:t>
              </w:r>
            </w:hyperlink>
            <w:r>
              <w:rPr>
                <w:color w:val="392C69"/>
              </w:rPr>
              <w:t xml:space="preserve">, от 18.04.2013 </w:t>
            </w:r>
            <w:hyperlink r:id="rId22" w:history="1">
              <w:r>
                <w:rPr>
                  <w:color w:val="0000FF"/>
                </w:rPr>
                <w:t>N 354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15.07.2013 </w:t>
            </w:r>
            <w:hyperlink r:id="rId23" w:history="1">
              <w:r>
                <w:rPr>
                  <w:color w:val="0000FF"/>
                </w:rPr>
                <w:t>N 593</w:t>
              </w:r>
            </w:hyperlink>
            <w:r>
              <w:rPr>
                <w:color w:val="392C69"/>
              </w:rPr>
              <w:t xml:space="preserve">, от 09.08.2013 </w:t>
            </w:r>
            <w:hyperlink r:id="rId24" w:history="1">
              <w:r>
                <w:rPr>
                  <w:color w:val="0000FF"/>
                </w:rPr>
                <w:t>N 685</w:t>
              </w:r>
            </w:hyperlink>
            <w:r>
              <w:rPr>
                <w:color w:val="392C69"/>
              </w:rPr>
              <w:t xml:space="preserve">, от 26.08.2013 </w:t>
            </w:r>
            <w:hyperlink r:id="rId25" w:history="1">
              <w:r>
                <w:rPr>
                  <w:color w:val="0000FF"/>
                </w:rPr>
                <w:t>N 740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24.10.2013 </w:t>
            </w:r>
            <w:hyperlink r:id="rId26" w:history="1">
              <w:r>
                <w:rPr>
                  <w:color w:val="0000FF"/>
                </w:rPr>
                <w:t>N 951</w:t>
              </w:r>
            </w:hyperlink>
            <w:r>
              <w:rPr>
                <w:color w:val="392C69"/>
              </w:rPr>
              <w:t xml:space="preserve">, от 02.11.2013 </w:t>
            </w:r>
            <w:hyperlink r:id="rId27" w:history="1">
              <w:r>
                <w:rPr>
                  <w:color w:val="0000FF"/>
                </w:rPr>
                <w:t>N 988</w:t>
              </w:r>
            </w:hyperlink>
            <w:r>
              <w:rPr>
                <w:color w:val="392C69"/>
              </w:rPr>
              <w:t xml:space="preserve">, от 17.02.2014 </w:t>
            </w:r>
            <w:hyperlink r:id="rId28" w:history="1">
              <w:r>
                <w:rPr>
                  <w:color w:val="0000FF"/>
                </w:rPr>
                <w:t>N 117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30.09.2014 </w:t>
            </w:r>
            <w:hyperlink r:id="rId29" w:history="1">
              <w:r>
                <w:rPr>
                  <w:color w:val="0000FF"/>
                </w:rPr>
                <w:t>N 997</w:t>
              </w:r>
            </w:hyperlink>
            <w:r>
              <w:rPr>
                <w:color w:val="392C69"/>
              </w:rPr>
              <w:t xml:space="preserve">, от 27.12.2014 </w:t>
            </w:r>
            <w:hyperlink r:id="rId30" w:history="1">
              <w:r>
                <w:rPr>
                  <w:color w:val="0000FF"/>
                </w:rPr>
                <w:t>N 1581</w:t>
              </w:r>
            </w:hyperlink>
            <w:r>
              <w:rPr>
                <w:color w:val="392C69"/>
              </w:rPr>
              <w:t xml:space="preserve">, от 25.12.2015 </w:t>
            </w:r>
            <w:hyperlink r:id="rId31" w:history="1">
              <w:r>
                <w:rPr>
                  <w:color w:val="0000FF"/>
                </w:rPr>
                <w:t>N 1430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01.07.2016 </w:t>
            </w:r>
            <w:hyperlink r:id="rId32" w:history="1">
              <w:r>
                <w:rPr>
                  <w:color w:val="0000FF"/>
                </w:rPr>
                <w:t>N 616</w:t>
              </w:r>
            </w:hyperlink>
            <w:r>
              <w:rPr>
                <w:color w:val="392C69"/>
              </w:rPr>
              <w:t xml:space="preserve">, от 12.07.2016 </w:t>
            </w:r>
            <w:hyperlink r:id="rId33" w:history="1">
              <w:r>
                <w:rPr>
                  <w:color w:val="0000FF"/>
                </w:rPr>
                <w:t>N 666</w:t>
              </w:r>
            </w:hyperlink>
            <w:r>
              <w:rPr>
                <w:color w:val="392C69"/>
              </w:rPr>
              <w:t xml:space="preserve">, от 05.10.2016 </w:t>
            </w:r>
            <w:hyperlink r:id="rId34" w:history="1">
              <w:r>
                <w:rPr>
                  <w:color w:val="0000FF"/>
                </w:rPr>
                <w:t>N 1001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23.11.2016 </w:t>
            </w:r>
            <w:hyperlink r:id="rId35" w:history="1">
              <w:r>
                <w:rPr>
                  <w:color w:val="0000FF"/>
                </w:rPr>
                <w:t>N 1229</w:t>
              </w:r>
            </w:hyperlink>
            <w:r>
              <w:rPr>
                <w:color w:val="392C69"/>
              </w:rPr>
              <w:t xml:space="preserve">, от 17.12.2016 </w:t>
            </w:r>
            <w:hyperlink r:id="rId36" w:history="1">
              <w:r>
                <w:rPr>
                  <w:color w:val="0000FF"/>
                </w:rPr>
                <w:t>N 1383</w:t>
              </w:r>
            </w:hyperlink>
            <w:r>
              <w:rPr>
                <w:color w:val="392C69"/>
              </w:rPr>
              <w:t xml:space="preserve">, от 08.02.2017 </w:t>
            </w:r>
            <w:hyperlink r:id="rId37" w:history="1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02.03.2017 </w:t>
            </w:r>
            <w:hyperlink r:id="rId38" w:history="1">
              <w:r>
                <w:rPr>
                  <w:color w:val="0000FF"/>
                </w:rPr>
                <w:t>N 244</w:t>
              </w:r>
            </w:hyperlink>
            <w:r>
              <w:rPr>
                <w:color w:val="392C69"/>
              </w:rPr>
              <w:t xml:space="preserve">, от 22.03.2017 </w:t>
            </w:r>
            <w:hyperlink r:id="rId39" w:history="1">
              <w:r>
                <w:rPr>
                  <w:color w:val="0000FF"/>
                </w:rPr>
                <w:t>N 323</w:t>
              </w:r>
            </w:hyperlink>
            <w:r>
              <w:rPr>
                <w:color w:val="392C69"/>
              </w:rPr>
              <w:t xml:space="preserve">, от 28.02.2018 </w:t>
            </w:r>
            <w:hyperlink r:id="rId40" w:history="1">
              <w:r>
                <w:rPr>
                  <w:color w:val="0000FF"/>
                </w:rPr>
                <w:t>N 203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12.04.2018 </w:t>
            </w:r>
            <w:hyperlink r:id="rId41" w:history="1">
              <w:r>
                <w:rPr>
                  <w:color w:val="0000FF"/>
                </w:rPr>
                <w:t>N 443</w:t>
              </w:r>
            </w:hyperlink>
            <w:r>
              <w:rPr>
                <w:color w:val="392C69"/>
              </w:rPr>
              <w:t xml:space="preserve">, от 23.07.2018 </w:t>
            </w:r>
            <w:hyperlink r:id="rId42" w:history="1">
              <w:r>
                <w:rPr>
                  <w:color w:val="0000FF"/>
                </w:rPr>
                <w:t>N 859</w:t>
              </w:r>
            </w:hyperlink>
            <w:r>
              <w:rPr>
                <w:color w:val="392C69"/>
              </w:rPr>
              <w:t xml:space="preserve">, от 01.08.2018 </w:t>
            </w:r>
            <w:hyperlink r:id="rId43" w:history="1">
              <w:r>
                <w:rPr>
                  <w:color w:val="0000FF"/>
                </w:rPr>
                <w:t>N 900</w:t>
              </w:r>
            </w:hyperlink>
            <w:r>
              <w:rPr>
                <w:color w:val="392C69"/>
              </w:rPr>
              <w:t>,</w:t>
            </w:r>
          </w:p>
          <w:p w:rsidR="00CB228C" w:rsidRDefault="00CB22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11.10.2018 </w:t>
            </w:r>
            <w:hyperlink r:id="rId44" w:history="1">
              <w:r>
                <w:rPr>
                  <w:color w:val="0000FF"/>
                </w:rPr>
                <w:t>N 1216</w:t>
              </w:r>
            </w:hyperlink>
            <w:r>
              <w:rPr>
                <w:color w:val="392C69"/>
              </w:rPr>
              <w:t xml:space="preserve">, от 27.12.2018 </w:t>
            </w:r>
            <w:hyperlink r:id="rId45" w:history="1">
              <w:r>
                <w:rPr>
                  <w:color w:val="0000FF"/>
                </w:rPr>
                <w:t>N 1694</w:t>
              </w:r>
            </w:hyperlink>
            <w:r>
              <w:rPr>
                <w:color w:val="392C69"/>
              </w:rPr>
              <w:t xml:space="preserve">, от 26.01.2019 </w:t>
            </w:r>
            <w:hyperlink r:id="rId46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  <w:r>
        <w:t xml:space="preserve">В соответствии с </w:t>
      </w:r>
      <w:hyperlink r:id="rId4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12 мая 2008 г. N 724 "Вопросы системы и структуры федеральных органов исполнительной власти" Правительство Российской Федерации постановляет: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CB228C" w:rsidRDefault="00CB228C">
      <w:pPr>
        <w:pStyle w:val="ConsPlusNormal"/>
        <w:spacing w:before="220"/>
        <w:ind w:firstLine="540"/>
        <w:jc w:val="both"/>
      </w:pPr>
      <w:hyperlink w:anchor="P55" w:history="1">
        <w:r>
          <w:rPr>
            <w:color w:val="0000FF"/>
          </w:rPr>
          <w:t>Положение</w:t>
        </w:r>
      </w:hyperlink>
      <w:r>
        <w:t xml:space="preserve"> о Министерстве энергетики Российской Федерации;</w:t>
      </w:r>
    </w:p>
    <w:p w:rsidR="00CB228C" w:rsidRDefault="00CB228C">
      <w:pPr>
        <w:pStyle w:val="ConsPlusNormal"/>
        <w:spacing w:before="220"/>
        <w:ind w:firstLine="540"/>
        <w:jc w:val="both"/>
      </w:pPr>
      <w:hyperlink w:anchor="P290" w:history="1">
        <w:r>
          <w:rPr>
            <w:color w:val="0000FF"/>
          </w:rPr>
          <w:t>изменения</w:t>
        </w:r>
      </w:hyperlink>
      <w:r>
        <w:t>, которые вносятся в постановления Правительства Российской Федерации.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2. Разрешить Министерству энергетики Российской Федерации иметь 8 заместителей Министра, в том числе одного первого заместителя Министра и одного статс-секретаря - заместителя Министра, а также в структуре центрального аппарата до 14 департаментов по основным направлениям деятельности.</w:t>
      </w:r>
    </w:p>
    <w:p w:rsidR="00CB228C" w:rsidRDefault="00CB228C">
      <w:pPr>
        <w:pStyle w:val="ConsPlusNormal"/>
        <w:jc w:val="both"/>
      </w:pPr>
      <w:r>
        <w:t xml:space="preserve">(в ред. Постановлений Правительства РФ от 13.11.2010 </w:t>
      </w:r>
      <w:hyperlink r:id="rId48" w:history="1">
        <w:r>
          <w:rPr>
            <w:color w:val="0000FF"/>
          </w:rPr>
          <w:t>N 905</w:t>
        </w:r>
      </w:hyperlink>
      <w:r>
        <w:t xml:space="preserve">, от 03.03.2012 </w:t>
      </w:r>
      <w:hyperlink r:id="rId49" w:history="1">
        <w:r>
          <w:rPr>
            <w:color w:val="0000FF"/>
          </w:rPr>
          <w:t>N 167</w:t>
        </w:r>
      </w:hyperlink>
      <w:r>
        <w:t xml:space="preserve">, от 04.09.2012 </w:t>
      </w:r>
      <w:hyperlink r:id="rId50" w:history="1">
        <w:r>
          <w:rPr>
            <w:color w:val="0000FF"/>
          </w:rPr>
          <w:t>N 881</w:t>
        </w:r>
      </w:hyperlink>
      <w:r>
        <w:t xml:space="preserve">, от 26.08.2013 </w:t>
      </w:r>
      <w:hyperlink r:id="rId51" w:history="1">
        <w:r>
          <w:rPr>
            <w:color w:val="0000FF"/>
          </w:rPr>
          <w:t>N 740</w:t>
        </w:r>
      </w:hyperlink>
      <w:r>
        <w:t xml:space="preserve">, от 25.12.2015 </w:t>
      </w:r>
      <w:hyperlink r:id="rId52" w:history="1">
        <w:r>
          <w:rPr>
            <w:color w:val="0000FF"/>
          </w:rPr>
          <w:t>N 1430</w:t>
        </w:r>
      </w:hyperlink>
      <w:r>
        <w:t xml:space="preserve">, от 28.02.2018 </w:t>
      </w:r>
      <w:hyperlink r:id="rId53" w:history="1">
        <w:r>
          <w:rPr>
            <w:color w:val="0000FF"/>
          </w:rPr>
          <w:t>N 203</w:t>
        </w:r>
      </w:hyperlink>
      <w:r>
        <w:t xml:space="preserve">, от 27.12.2018 </w:t>
      </w:r>
      <w:hyperlink r:id="rId54" w:history="1">
        <w:r>
          <w:rPr>
            <w:color w:val="0000FF"/>
          </w:rPr>
          <w:t>N 1694</w:t>
        </w:r>
      </w:hyperlink>
      <w:r>
        <w:t>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3 - 4. Утратили силу с 28 января 2011 года. - </w:t>
      </w:r>
      <w:hyperlink r:id="rId55" w:history="1">
        <w:r>
          <w:rPr>
            <w:color w:val="0000FF"/>
          </w:rPr>
          <w:t>Постановление</w:t>
        </w:r>
      </w:hyperlink>
      <w:r>
        <w:t xml:space="preserve"> Правительства РФ от 28.01.2011 N 39.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5. Министерству энергетики Российской Федерации внести в Правительство Российской Федерации в установленном порядке предложения о приведении актов Правительства Российской Федерации в соответствие с </w:t>
      </w:r>
      <w:hyperlink r:id="rId5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12 мая 2008 г. N 724 "Вопросы системы и структуры федеральных органов исполнительной власти" и настоящим Постановлением.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6. Министерству экономического развития Российской Федерации совместно с Министерством энергетики Российской Федерации внести согласованное предложение о месте размещения Министерства энергетики Российской Федерации в г. Москве.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7. Установить, что до утверждения Правительством Российской Федерации перечня подведомственных организаций федеральных органов исполнительной власти в ведении Министерства энергетики Российской Федерации находятся организации, находившиеся в ведении Федерального агентства по энергетике.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Министерству энергетики Российской Федерации в 2-месячный срок внести в Правительство Российской Федерации в установленном порядке предложения о закреплении за Министерством энергетики Российской Федерации организаций, находившихся в ведении Министерства промышленности и энергетики Российской Федерации.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8. Установить, что до принятия соответствующего нормативного акта Министерство энергетики Российской Федерации утверждает квартальные графики транспортировки нефти по системе магистральных нефтепроводов с учетом обеспечения поставки на внутренний рынок нефти, нефтепродуктов и сжиженных углеводородных газов.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 Министерству энергетики Российской Федерации совместно с Министерством природных ресурсов и экологии Российской Федерации внести согласованные предложения по осуществлению контроля и надзора на объектах топливно-энергетического комплекса.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10. Признать утратившими силу:</w:t>
      </w:r>
    </w:p>
    <w:p w:rsidR="00CB228C" w:rsidRDefault="00CB228C">
      <w:pPr>
        <w:pStyle w:val="ConsPlusNormal"/>
        <w:spacing w:before="220"/>
        <w:ind w:firstLine="540"/>
        <w:jc w:val="both"/>
      </w:pPr>
      <w:hyperlink r:id="rId5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16 июня 2004 г. N 287 "Об утверждении Положения о Федеральном агентстве по энергетике" (Собрание законодательства Российской Федерации, 2004, N 25, ст. 2569);</w:t>
      </w:r>
    </w:p>
    <w:p w:rsidR="00CB228C" w:rsidRDefault="00CB228C">
      <w:pPr>
        <w:pStyle w:val="ConsPlusNormal"/>
        <w:spacing w:before="220"/>
        <w:ind w:firstLine="540"/>
        <w:jc w:val="both"/>
      </w:pPr>
      <w:hyperlink r:id="rId5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8 апреля 2004 г. N 197 "Вопросы Федерального агентства по энергетике" (Собрание законодательства Российской Федерации, 2004, N 15, ст. 1489);</w:t>
      </w:r>
    </w:p>
    <w:p w:rsidR="00CB228C" w:rsidRDefault="00CB228C">
      <w:pPr>
        <w:pStyle w:val="ConsPlusNormal"/>
        <w:spacing w:before="220"/>
        <w:ind w:firstLine="540"/>
        <w:jc w:val="both"/>
      </w:pPr>
      <w:hyperlink r:id="rId59" w:history="1">
        <w:r>
          <w:rPr>
            <w:color w:val="0000FF"/>
          </w:rPr>
          <w:t>пункт 3</w:t>
        </w:r>
      </w:hyperlink>
      <w:r>
        <w:t xml:space="preserve"> изменений, которые вносятся в акты Правительства Российской Федерации по вопросам, связанным с формированием и использованием государственных информационных ресурсов топливно-энергетического комплекса Российской Федерации, утвержденных Постановлением Правительства Российской Федерации от 3 марта 2008 г. N 138 "О внесении изменений в некоторые акты Правительства Российской Федерации по вопросам, связанным с формированием и использованием государственных информационных ресурсов топливно-энергетического комплекса Российской Федерации" (Собрание законодательства Российской Федерации, 2008, N 10, ст. 936).</w:t>
      </w: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jc w:val="right"/>
      </w:pPr>
      <w:r>
        <w:t>Председатель Правительства</w:t>
      </w:r>
    </w:p>
    <w:p w:rsidR="00CB228C" w:rsidRDefault="00CB228C">
      <w:pPr>
        <w:pStyle w:val="ConsPlusNormal"/>
        <w:jc w:val="right"/>
      </w:pPr>
      <w:r>
        <w:t>Российской Федерации</w:t>
      </w:r>
    </w:p>
    <w:p w:rsidR="00CB228C" w:rsidRDefault="00CB228C">
      <w:pPr>
        <w:pStyle w:val="ConsPlusNormal"/>
        <w:jc w:val="right"/>
      </w:pPr>
      <w:r>
        <w:t>В.ПУТИН</w:t>
      </w: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jc w:val="right"/>
        <w:outlineLvl w:val="0"/>
      </w:pPr>
      <w:r>
        <w:t>Утверждено</w:t>
      </w:r>
    </w:p>
    <w:p w:rsidR="00CB228C" w:rsidRDefault="00CB228C">
      <w:pPr>
        <w:pStyle w:val="ConsPlusNormal"/>
        <w:jc w:val="right"/>
      </w:pPr>
      <w:r>
        <w:t>Постановлением Правительства</w:t>
      </w:r>
    </w:p>
    <w:p w:rsidR="00CB228C" w:rsidRDefault="00CB228C">
      <w:pPr>
        <w:pStyle w:val="ConsPlusNormal"/>
        <w:jc w:val="right"/>
      </w:pPr>
      <w:r>
        <w:t>Российской Федерации</w:t>
      </w:r>
    </w:p>
    <w:p w:rsidR="00CB228C" w:rsidRDefault="00CB228C">
      <w:pPr>
        <w:pStyle w:val="ConsPlusNormal"/>
        <w:jc w:val="right"/>
      </w:pPr>
      <w:r>
        <w:t>от 28 мая 2008 г. N 400</w:t>
      </w:r>
    </w:p>
    <w:p w:rsidR="00CB228C" w:rsidRDefault="00CB228C">
      <w:pPr>
        <w:pStyle w:val="ConsPlusNormal"/>
        <w:jc w:val="center"/>
      </w:pPr>
    </w:p>
    <w:p w:rsidR="00CB228C" w:rsidRDefault="00CB228C">
      <w:pPr>
        <w:pStyle w:val="ConsPlusTitle"/>
        <w:jc w:val="center"/>
      </w:pPr>
      <w:bookmarkStart w:id="0" w:name="P55"/>
      <w:bookmarkEnd w:id="0"/>
      <w:r>
        <w:t>ПОЛОЖЕНИЕ</w:t>
      </w:r>
    </w:p>
    <w:p w:rsidR="00CB228C" w:rsidRDefault="00CB228C">
      <w:pPr>
        <w:pStyle w:val="ConsPlusTitle"/>
        <w:jc w:val="center"/>
      </w:pPr>
      <w:r>
        <w:t>О МИНИСТЕРСТВЕ ЭНЕРГЕТИКИ РОССИЙСКОЙ ФЕДЕРАЦИИ</w:t>
      </w:r>
    </w:p>
    <w:p w:rsidR="00CB228C" w:rsidRDefault="00CB228C">
      <w:pPr>
        <w:pStyle w:val="ConsPlusTitle"/>
        <w:jc w:val="center"/>
        <w:outlineLvl w:val="1"/>
      </w:pPr>
      <w:r>
        <w:t>I. Общие положения</w:t>
      </w:r>
    </w:p>
    <w:p w:rsidR="00CB228C" w:rsidRDefault="00CB228C">
      <w:pPr>
        <w:pStyle w:val="ConsPlusNormal"/>
        <w:jc w:val="center"/>
      </w:pPr>
    </w:p>
    <w:p w:rsidR="00CB228C" w:rsidRDefault="00CB228C">
      <w:pPr>
        <w:pStyle w:val="ConsPlusNormal"/>
        <w:ind w:firstLine="540"/>
        <w:jc w:val="both"/>
      </w:pPr>
      <w:r>
        <w:t>1. Министерство энергетики Российской Федерации (Минэнерго России) является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комплекса, в том числе по вопросам электроэнергетики, нефтедобывающей, нефтеперерабатывающей, газовой, угольной, сланцевой и торфяной промышленности, магистральных трубопроводов нефти, газа и продуктов их переработки, возобновляемых источников энергии, освоения месторождений углеводородов на основе соглашений о разделе продукции, и в сфере нефтехимической промышленности, а также функции по оказанию государственных услуг, управлению государственным имуществом в сфере производства и использования топливно-энергетических ресурсов.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Министерство энергетики Российской Федерации является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энергосбережения и повышения энергетической эффективности по вопросам информационного обеспечения мероприятий по энергосбережению и повышению энергетической эффективности, учета используемых энергетических ресурсов.</w:t>
      </w:r>
    </w:p>
    <w:p w:rsidR="00CB228C" w:rsidRDefault="00CB228C">
      <w:pPr>
        <w:pStyle w:val="ConsPlusNormal"/>
        <w:jc w:val="both"/>
      </w:pPr>
      <w:r>
        <w:t xml:space="preserve">(абзац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20.02.2010 N 67, в ред. Постановлений Правительства РФ от 15.07.2013 </w:t>
      </w:r>
      <w:hyperlink r:id="rId61" w:history="1">
        <w:r>
          <w:rPr>
            <w:color w:val="0000FF"/>
          </w:rPr>
          <w:t>N 593</w:t>
        </w:r>
      </w:hyperlink>
      <w:r>
        <w:t xml:space="preserve">, от 26.01.2019 </w:t>
      </w:r>
      <w:hyperlink r:id="rId62" w:history="1">
        <w:r>
          <w:rPr>
            <w:color w:val="0000FF"/>
          </w:rPr>
          <w:t>N 45</w:t>
        </w:r>
      </w:hyperlink>
      <w:r>
        <w:t>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Министерство энергетики Российской Федерации является федеральным органом исполнительной власти, осуществляющим реализацию государственной политики и нормативно-правовое регулирование в сфере теплоснабжения в части производства тепловой энергии в режиме комбинированной выработки электрической и тепловой энергии, а также передачи тепловой энергии, произведенной в режиме комбинированной выработки электрической и тепловой энергии, в том числе произведенной источниками тепловой энергии в случае, если такие источники тепловой энергии входят в схему теплоснабжения, включающую источники комбинированной выработки электрической и тепловой энергии.</w:t>
      </w:r>
    </w:p>
    <w:p w:rsidR="00CB228C" w:rsidRDefault="00CB228C">
      <w:pPr>
        <w:pStyle w:val="ConsPlusNormal"/>
        <w:jc w:val="both"/>
      </w:pPr>
      <w:r>
        <w:t xml:space="preserve">(абзац введен </w:t>
      </w:r>
      <w:hyperlink r:id="rId63" w:history="1">
        <w:r>
          <w:rPr>
            <w:color w:val="0000FF"/>
          </w:rPr>
          <w:t>Постановлением</w:t>
        </w:r>
      </w:hyperlink>
      <w:r>
        <w:t xml:space="preserve"> Правительства РФ от 21.10.2011 N 853)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Министерство энергетики Российской Федерации в пределах своей компетенции осуществляет функции по созданию, эксплуатации и совершенствованию государственной информационной системы топливно-энергетического комплекса.</w:t>
      </w:r>
    </w:p>
    <w:p w:rsidR="00CB228C" w:rsidRDefault="00CB228C">
      <w:pPr>
        <w:pStyle w:val="ConsPlusNormal"/>
        <w:jc w:val="both"/>
      </w:pPr>
      <w:r>
        <w:t xml:space="preserve">(в ред. Постановлений Правительства РФ от 24.09.2012 </w:t>
      </w:r>
      <w:hyperlink r:id="rId64" w:history="1">
        <w:r>
          <w:rPr>
            <w:color w:val="0000FF"/>
          </w:rPr>
          <w:t>N 967</w:t>
        </w:r>
      </w:hyperlink>
      <w:r>
        <w:t xml:space="preserve">, от 23.07.2018 </w:t>
      </w:r>
      <w:hyperlink r:id="rId65" w:history="1">
        <w:r>
          <w:rPr>
            <w:color w:val="0000FF"/>
          </w:rPr>
          <w:t>N 859</w:t>
        </w:r>
      </w:hyperlink>
      <w:r>
        <w:t>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2. Министерство энергетики Российской Федерации руководствуется в своей деятельности </w:t>
      </w:r>
      <w:hyperlink r:id="rId66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 также настоящим Положением.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3. Министерство энергетики Российской Федерации осуществляет свою деятельность непосредственно и через свои подведомственные организации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организациями.</w:t>
      </w:r>
    </w:p>
    <w:p w:rsidR="00CB228C" w:rsidRDefault="00CB228C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РФ от 13.11.2010 N 905)</w:t>
      </w: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Title"/>
        <w:jc w:val="center"/>
        <w:outlineLvl w:val="1"/>
      </w:pPr>
      <w:r>
        <w:t>II. Полномочия</w:t>
      </w: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  <w:r>
        <w:t>4. Министерство энергетики Российской Федерации осуществляет следующие полномочия:</w:t>
      </w:r>
    </w:p>
    <w:p w:rsidR="00CB228C" w:rsidRDefault="00CB228C">
      <w:pPr>
        <w:pStyle w:val="ConsPlusNormal"/>
        <w:spacing w:before="220"/>
        <w:ind w:firstLine="540"/>
        <w:jc w:val="both"/>
      </w:pPr>
      <w:bookmarkStart w:id="1" w:name="P88"/>
      <w:bookmarkEnd w:id="1"/>
      <w:r>
        <w:t>4.1. вносит в Правительство Российской Федерации проекты федеральных законов, нормативных правовых актов Президента Российской Федерации и Правительства Российской Федерации и другие документы, по которым требуется решение Правительства Российской Федерации, по вопросам, относящимся к установленной сфере деятельности Министерства, а также проект плана работы и прогнозные показатели деятельности Министерства;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 на основании и во исполнение </w:t>
      </w:r>
      <w:hyperlink r:id="rId68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Федерации самостоятельно принимает следующие нормативные правовые акты: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4.2.1. форма представления инвестиционных программ субъектов естественных монополий в топливно-энергетическом комплексе;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4.2.2 - 4.2.3. утратили силу. - </w:t>
      </w:r>
      <w:hyperlink r:id="rId69" w:history="1">
        <w:r>
          <w:rPr>
            <w:color w:val="0000FF"/>
          </w:rPr>
          <w:t>Постановление</w:t>
        </w:r>
      </w:hyperlink>
      <w:r>
        <w:t xml:space="preserve"> Правительства РФ от 22.12.2009 N 1059;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4.2.3.1. типовые условия долгосрочных договоров поставки угля (горючих сланцев) и (или) продукции его переработки;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4.2.3.1 введен </w:t>
      </w:r>
      <w:hyperlink r:id="rId70" w:history="1">
        <w:r>
          <w:rPr>
            <w:color w:val="0000FF"/>
          </w:rPr>
          <w:t>Постановлением</w:t>
        </w:r>
      </w:hyperlink>
      <w:r>
        <w:t xml:space="preserve"> Правительства РФ от 29.12.2008 N 1052)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4.2.4 - 4.2.5. утратили силу. - </w:t>
      </w:r>
      <w:hyperlink r:id="rId71" w:history="1">
        <w:r>
          <w:rPr>
            <w:color w:val="0000FF"/>
          </w:rPr>
          <w:t>Постановление</w:t>
        </w:r>
      </w:hyperlink>
      <w:r>
        <w:t xml:space="preserve"> Правительства РФ от 22.12.2009 N 1059;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4.2.6. порядок формирования и размещения технологического резерва мощности в Единой энергетической системе России;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4.2.7. порядок и условия поддержания технологических резервов мощностей по производству электрической энергии;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4.2.8. </w:t>
      </w:r>
      <w:hyperlink r:id="rId72" w:history="1">
        <w:r>
          <w:rPr>
            <w:color w:val="0000FF"/>
          </w:rPr>
          <w:t>форма</w:t>
        </w:r>
      </w:hyperlink>
      <w:r>
        <w:t xml:space="preserve"> реестра объектов электросетевого хозяйства, входящих в единую национальную (общероссийскую) электрическую сеть;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4.2.8 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РФ от 28.03.2012 N 252)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4.2.9. </w:t>
      </w:r>
      <w:hyperlink r:id="rId74" w:history="1">
        <w:r>
          <w:rPr>
            <w:color w:val="0000FF"/>
          </w:rPr>
          <w:t>правила</w:t>
        </w:r>
      </w:hyperlink>
      <w:r>
        <w:t xml:space="preserve"> учета газа;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4.2.10. единые аттестационные </w:t>
      </w:r>
      <w:hyperlink r:id="rId75" w:history="1">
        <w:r>
          <w:rPr>
            <w:color w:val="0000FF"/>
          </w:rPr>
          <w:t>требования</w:t>
        </w:r>
      </w:hyperlink>
      <w:r>
        <w:t xml:space="preserve"> к лицам, осуществляющим профессиональную деятельность в электроэнергетике;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4.2.11. утратил силу. - </w:t>
      </w:r>
      <w:hyperlink r:id="rId76" w:history="1">
        <w:r>
          <w:rPr>
            <w:color w:val="0000FF"/>
          </w:rPr>
          <w:t>Постановление</w:t>
        </w:r>
      </w:hyperlink>
      <w:r>
        <w:t xml:space="preserve"> Правительства РФ от 17.02.2014 N 117;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4.2.12. порядок определения страховых рисков субъектов оперативно-диспетчерского управления в электроэнергетике;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4.2.13. обязательный для покупателей электрической энергии на оптовом рынке объем приобретения электрической энергии, произведенной на функционирующих на основе использования возобновляемых источников энергии квалифицированных генерирующих объектах;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 </w:t>
      </w:r>
      <w:hyperlink r:id="rId77" w:history="1">
        <w:r>
          <w:rPr>
            <w:color w:val="0000FF"/>
          </w:rPr>
          <w:t>перечень</w:t>
        </w:r>
      </w:hyperlink>
      <w:r>
        <w:t xml:space="preserve"> предоставляемой субъектами электроэнергетики информации, </w:t>
      </w:r>
      <w:hyperlink r:id="rId78" w:history="1">
        <w:r>
          <w:rPr>
            <w:color w:val="0000FF"/>
          </w:rPr>
          <w:t>формы</w:t>
        </w:r>
      </w:hyperlink>
      <w:r>
        <w:t xml:space="preserve"> и </w:t>
      </w:r>
      <w:hyperlink r:id="rId79" w:history="1">
        <w:r>
          <w:rPr>
            <w:color w:val="0000FF"/>
          </w:rPr>
          <w:t>порядок</w:t>
        </w:r>
      </w:hyperlink>
      <w:r>
        <w:t xml:space="preserve"> ее предоставления;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4.2.14.1. утратил силу. - </w:t>
      </w:r>
      <w:hyperlink r:id="rId80" w:history="1">
        <w:r>
          <w:rPr>
            <w:color w:val="0000FF"/>
          </w:rPr>
          <w:t>Постановление</w:t>
        </w:r>
      </w:hyperlink>
      <w:r>
        <w:t xml:space="preserve"> Правительства РФ от 26.01.2019 N 45;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4.2.14.2. </w:t>
      </w:r>
      <w:hyperlink r:id="rId81" w:history="1">
        <w:r>
          <w:rPr>
            <w:color w:val="0000FF"/>
          </w:rPr>
          <w:t>порядок</w:t>
        </w:r>
      </w:hyperlink>
      <w:r>
        <w:t xml:space="preserve"> заключения и существенные условия договора, регулирующего условия установки, замены и (или) эксплуатации приборов учета используемых энергетических ресурсов;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4.2.14.2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20.02.2010 N 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4.2.14.3. примерная </w:t>
      </w:r>
      <w:hyperlink r:id="rId83" w:history="1">
        <w:r>
          <w:rPr>
            <w:color w:val="0000FF"/>
          </w:rPr>
          <w:t>форма</w:t>
        </w:r>
      </w:hyperlink>
      <w:r>
        <w:t xml:space="preserve"> предложения об оснащении приборами учета используемых энергетических ресурсов;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4.2.14.3 введен </w:t>
      </w:r>
      <w:hyperlink r:id="rId84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20.02.2010 N 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4.2.14.4. утратил силу. - </w:t>
      </w:r>
      <w:hyperlink r:id="rId85" w:history="1">
        <w:r>
          <w:rPr>
            <w:color w:val="0000FF"/>
          </w:rPr>
          <w:t>Постановление</w:t>
        </w:r>
      </w:hyperlink>
      <w:r>
        <w:t xml:space="preserve"> Правительства РФ от 26.01.2019 N 45;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4.2.14.5. </w:t>
      </w:r>
      <w:hyperlink r:id="rId86" w:history="1">
        <w:r>
          <w:rPr>
            <w:color w:val="0000FF"/>
          </w:rPr>
          <w:t>порядок</w:t>
        </w:r>
      </w:hyperlink>
      <w:r>
        <w:t xml:space="preserve"> составления топливно-энергетических балансов субъектов Российской Федерации, муниципальных образований;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4.2.14.5 введен </w:t>
      </w:r>
      <w:hyperlink r:id="rId87" w:history="1">
        <w:r>
          <w:rPr>
            <w:color w:val="0000FF"/>
          </w:rPr>
          <w:t>Постановлением</w:t>
        </w:r>
      </w:hyperlink>
      <w:r>
        <w:t xml:space="preserve"> Правительства РФ от 21.10.2011 N 853)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4.2.14.6. </w:t>
      </w:r>
      <w:hyperlink r:id="rId88" w:history="1">
        <w:r>
          <w:rPr>
            <w:color w:val="0000FF"/>
          </w:rPr>
          <w:t>правила</w:t>
        </w:r>
      </w:hyperlink>
      <w:r>
        <w:t xml:space="preserve"> оценки готовности к отопительному периоду;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4.2.14.6 введен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Правительства РФ от 21.10.2011 N 853)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4.2.14.7. </w:t>
      </w:r>
      <w:hyperlink r:id="rId90" w:history="1">
        <w:r>
          <w:rPr>
            <w:color w:val="0000FF"/>
          </w:rPr>
          <w:t>порядок</w:t>
        </w:r>
      </w:hyperlink>
      <w:r>
        <w:t xml:space="preserve"> расследования причин аварийных ситуаций при теплоснабжении;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4.2.14.7 введен </w:t>
      </w:r>
      <w:hyperlink r:id="rId91" w:history="1">
        <w:r>
          <w:rPr>
            <w:color w:val="0000FF"/>
          </w:rPr>
          <w:t>Постановлением</w:t>
        </w:r>
      </w:hyperlink>
      <w:r>
        <w:t xml:space="preserve"> Правительства РФ от 21.10.2011 N 853)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4.2.14.8. </w:t>
      </w:r>
      <w:hyperlink r:id="rId92" w:history="1">
        <w:r>
          <w:rPr>
            <w:color w:val="0000FF"/>
          </w:rPr>
          <w:t>порядок</w:t>
        </w:r>
      </w:hyperlink>
      <w:r>
        <w:t xml:space="preserve"> определения нормативов технологических потерь при передаче тепловой энергии, теплоносителя, нормативов удельного расхода топлива при производстве тепловой энергии, нормативов запасов топлива на источниках тепловой энергии (за исключением источников тепловой энергии, функционирующих в режиме комбинированной выработки электрической и тепловой энергии), в том числе в целях государственного регулирования цен (тарифов) в сфере теплоснабжения;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4.2.14.8 введен </w:t>
      </w:r>
      <w:hyperlink r:id="rId93" w:history="1">
        <w:r>
          <w:rPr>
            <w:color w:val="0000FF"/>
          </w:rPr>
          <w:t>Постановлением</w:t>
        </w:r>
      </w:hyperlink>
      <w:r>
        <w:t xml:space="preserve"> Правительства РФ от 21.10.2011 N 853)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4.2.14.9. </w:t>
      </w:r>
      <w:hyperlink r:id="rId94" w:history="1">
        <w:r>
          <w:rPr>
            <w:color w:val="0000FF"/>
          </w:rPr>
          <w:t>порядок</w:t>
        </w:r>
      </w:hyperlink>
      <w:r>
        <w:t xml:space="preserve"> создания и использования тепловыми электростанциями запасов топлива, в том числе в отопительный сезон;</w:t>
      </w:r>
    </w:p>
    <w:p w:rsidR="00CB228C" w:rsidRDefault="00CB228C" w:rsidP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4.2.14.9 введен </w:t>
      </w:r>
      <w:hyperlink r:id="rId95" w:history="1">
        <w:r>
          <w:rPr>
            <w:color w:val="0000FF"/>
          </w:rPr>
          <w:t>Постановлением</w:t>
        </w:r>
      </w:hyperlink>
      <w:r>
        <w:t xml:space="preserve"> Правительства РФ от 21.10.2011 N 853)</w:t>
      </w:r>
    </w:p>
    <w:p w:rsidR="00CB228C" w:rsidRDefault="00CB228C" w:rsidP="00CB228C">
      <w:pPr>
        <w:pStyle w:val="ConsPlusNormal"/>
        <w:jc w:val="both"/>
      </w:pPr>
    </w:p>
    <w:p w:rsidR="00CB228C" w:rsidRDefault="00CB228C" w:rsidP="00CB228C">
      <w:pPr>
        <w:pStyle w:val="ConsPlusNormal"/>
        <w:ind w:firstLine="567"/>
        <w:jc w:val="both"/>
      </w:pPr>
      <w:r>
        <w:t>4.2.14.10. формы представления в обязательном порядке информации в государственную информационную систему топливно-энергетического комплекса и требования к заполнению этих форм;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4.2.14.10 введен </w:t>
      </w:r>
      <w:hyperlink r:id="rId96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24.09.2012 N 967)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4.2.14.11. </w:t>
      </w:r>
      <w:hyperlink r:id="rId97" w:history="1">
        <w:r>
          <w:rPr>
            <w:color w:val="0000FF"/>
          </w:rPr>
          <w:t>требования</w:t>
        </w:r>
      </w:hyperlink>
      <w:r>
        <w:t xml:space="preserve"> к технологиям информационного взаимодействия в интеграционном сегменте государственной информационной системы топливно-энергетического комплекса, в том числе к форматам представления информации в рамках этого сегмента;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4.2.14.11 введен </w:t>
      </w:r>
      <w:hyperlink r:id="rId98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24.09.2012 N 967)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4.2.14(12). </w:t>
      </w:r>
      <w:hyperlink r:id="rId99" w:history="1">
        <w:r>
          <w:rPr>
            <w:color w:val="0000FF"/>
          </w:rPr>
          <w:t>порядок</w:t>
        </w:r>
      </w:hyperlink>
      <w:r>
        <w:t xml:space="preserve"> установления целевых показателей для целей формирования инвестиционных программ сетевых организаций, в том числе организации по управлению единой национальной (общероссийской) электрической сетью;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4.2.14(12) введен </w:t>
      </w:r>
      <w:hyperlink r:id="rId100" w:history="1">
        <w:r>
          <w:rPr>
            <w:color w:val="0000FF"/>
          </w:rPr>
          <w:t>Постановлением</w:t>
        </w:r>
      </w:hyperlink>
      <w:r>
        <w:t xml:space="preserve"> Правительства РФ от 24.10.2013 N 951)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4.2.14(13). </w:t>
      </w:r>
      <w:hyperlink r:id="rId101" w:history="1">
        <w:r>
          <w:rPr>
            <w:color w:val="0000FF"/>
          </w:rPr>
          <w:t>единые стандарты</w:t>
        </w:r>
      </w:hyperlink>
      <w:r>
        <w:t xml:space="preserve"> качества обслуживания сетевыми организациями потребителей услуг сетевых организаций;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4.2.14(13) введен </w:t>
      </w:r>
      <w:hyperlink r:id="rId102" w:history="1">
        <w:r>
          <w:rPr>
            <w:color w:val="0000FF"/>
          </w:rPr>
          <w:t>Постановлением</w:t>
        </w:r>
      </w:hyperlink>
      <w:r>
        <w:t xml:space="preserve"> Правительства РФ от 24.10.2013 N 951)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4.2.14(14). правила технической эксплуатации объектов теплоснабжения и </w:t>
      </w:r>
      <w:proofErr w:type="spellStart"/>
      <w:r>
        <w:t>теплопотребляющих</w:t>
      </w:r>
      <w:proofErr w:type="spellEnd"/>
      <w:r>
        <w:t xml:space="preserve"> установок;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4.2.14(14) введен </w:t>
      </w:r>
      <w:hyperlink r:id="rId103" w:history="1">
        <w:r>
          <w:rPr>
            <w:color w:val="0000FF"/>
          </w:rPr>
          <w:t>Постановлением</w:t>
        </w:r>
      </w:hyperlink>
      <w:r>
        <w:t xml:space="preserve"> Правительства РФ от 23.11.2016 N 1229)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4.2.14(15). </w:t>
      </w:r>
      <w:hyperlink r:id="rId104" w:history="1">
        <w:r>
          <w:rPr>
            <w:color w:val="0000FF"/>
          </w:rPr>
          <w:t>порядок</w:t>
        </w:r>
      </w:hyperlink>
      <w:r>
        <w:t xml:space="preserve"> подготовки предложений об отнесении или </w:t>
      </w:r>
      <w:proofErr w:type="spellStart"/>
      <w:r>
        <w:t>неотнесении</w:t>
      </w:r>
      <w:proofErr w:type="spellEnd"/>
      <w:r>
        <w:t xml:space="preserve"> поселений, городских округов к ценовым зонам теплоснабжения в соответствии с </w:t>
      </w:r>
      <w:hyperlink r:id="rId105" w:history="1">
        <w:r>
          <w:rPr>
            <w:color w:val="0000FF"/>
          </w:rPr>
          <w:t>частью 4 статьи 23.3</w:t>
        </w:r>
      </w:hyperlink>
      <w:r>
        <w:t xml:space="preserve"> Федерального закона "О теплоснабжении";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4.2.14(15) введен </w:t>
      </w:r>
      <w:hyperlink r:id="rId106" w:history="1">
        <w:r>
          <w:rPr>
            <w:color w:val="0000FF"/>
          </w:rPr>
          <w:t>Постановлением</w:t>
        </w:r>
      </w:hyperlink>
      <w:r>
        <w:t xml:space="preserve"> Правительства РФ от 01.08.2018 N 900)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4.2.14(16). форма проекта схемы теплоснабжения (проекта актуализированной схемы теплоснабжения), а также </w:t>
      </w:r>
      <w:hyperlink r:id="rId107" w:history="1">
        <w:r>
          <w:rPr>
            <w:color w:val="0000FF"/>
          </w:rPr>
          <w:t>требования</w:t>
        </w:r>
      </w:hyperlink>
      <w:r>
        <w:t xml:space="preserve"> к форматам материалов, представляемых в электронном виде, включая требования к техническим, программным и лингвистическим средствам, необходимым для оформления и направления проекта схемы теплоснабжения (проекта актуализированной схемы теплоснабжения) в электронной форме;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4.2.14(16) введен </w:t>
      </w:r>
      <w:hyperlink r:id="rId108" w:history="1">
        <w:r>
          <w:rPr>
            <w:color w:val="0000FF"/>
          </w:rPr>
          <w:t>Постановлением</w:t>
        </w:r>
      </w:hyperlink>
      <w:r>
        <w:t xml:space="preserve"> Правительства РФ от 01.08.2018 N 900)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4.2.14(17). методику расчета показателей газификации;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4.2.14(17) введен </w:t>
      </w:r>
      <w:hyperlink r:id="rId109" w:history="1">
        <w:r>
          <w:rPr>
            <w:color w:val="0000FF"/>
          </w:rPr>
          <w:t>Постановлением</w:t>
        </w:r>
      </w:hyperlink>
      <w:r>
        <w:t xml:space="preserve"> Правительства РФ от 11.10.2018 N 1216)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4.2.15. нормативные правовые акты по другим вопросам в установленной сфере деятельности Министерства, за исключением вопросов, правовое регулирование которых в соответствии с </w:t>
      </w:r>
      <w:hyperlink r:id="rId110" w:history="1">
        <w:r>
          <w:rPr>
            <w:color w:val="0000FF"/>
          </w:rPr>
          <w:t>Конституцией</w:t>
        </w:r>
      </w:hyperlink>
      <w:r>
        <w:t xml:space="preserve"> Российской Федерации и федеральными конституционными законами, федеральными законами, актами Президента Российской Федерации и Правительства Российской Федерации осуществляется исключительно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4.3. на основании федеральных законов, актов Президента Российской Федерации и Правительства Российской Федерации осуществляет полномочия по контролю в установленной сфере деятельности: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4.3.1. за соблюдением субъектами оптового и розничных рынков электрической энергии и мощности требований законодательства Российской Федерации в пределах своей компетенции;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4.3.2. за деятельностью организаций коммерческой инфраструктуры оптового рынка электрической энергии и мощности в пределах своей компетенции;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4.3.3. за системой оперативно-диспетчерского управления в электроэнергетике;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4.3.4. за реализацией инвестиционных программ субъектов электроэнергетики;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4.3.5. за реализацией мероприятий по реструктуризации угольной промышленности;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4.3.6. утратил силу. - </w:t>
      </w:r>
      <w:hyperlink r:id="rId111" w:history="1">
        <w:r>
          <w:rPr>
            <w:color w:val="0000FF"/>
          </w:rPr>
          <w:t>Постановление</w:t>
        </w:r>
      </w:hyperlink>
      <w:r>
        <w:t xml:space="preserve"> Правительства РФ от 26.01.2019 N 45;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4.3.7. за соблюдением порядка и условий представления в обязательном порядке субъектами государственной информационной системы топливно-энергетического комплекса информации для включения в эту систему;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4.3.7 введен </w:t>
      </w:r>
      <w:hyperlink r:id="rId112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24.09.2012 N 967)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4.3.8. за соблюдением лицензионных требований к осуществлению </w:t>
      </w:r>
      <w:proofErr w:type="spellStart"/>
      <w:r>
        <w:t>энергосбытовой</w:t>
      </w:r>
      <w:proofErr w:type="spellEnd"/>
      <w:r>
        <w:t xml:space="preserve"> деятельности;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4.3.8 введен </w:t>
      </w:r>
      <w:hyperlink r:id="rId113" w:history="1">
        <w:r>
          <w:rPr>
            <w:color w:val="0000FF"/>
          </w:rPr>
          <w:t>Постановлением</w:t>
        </w:r>
      </w:hyperlink>
      <w:r>
        <w:t xml:space="preserve"> Правительства РФ от 27.12.2018 N 1694)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 осуществляет: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4.4.1. разработку программ перспективного развития электроэнергетики с учетом требований по обеспечению безопасности Российской Федерации и на основе прогноза ее социально-экономического развития;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4.4.2. формирование и обеспечение функционирования государственной системы долгосрочного прогнозирования спроса и предложения на оптовом и розничных рынках электрической энергии и мощности, в том числе разработку прогноза топливно-энергетического баланса и системы мер, направленных на обеспечение потребностей экономики в электрической и тепловой энергии;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4.4.3. утверждение инвестиционных программ субъектов электроэнергетики, в уставных капиталах которых участвует государство, а также инвестиционных программ территориальных сетевых организаций, отнесенных к числу субъектов, инвестиционные программы которых утверждаются Министерством;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4.4.4. прогнозирование возможного дефицита электрической мощности в отдельных ценовых зонах оптового рынка электрической энергии и мощности и формирование благоприятных условий для капиталовложений или при необходимости для государственных инвестиций в строительство объектов электроэнергетики в целях предотвращения возникновения дефицита электрической мощности;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4.4.5. утратил силу. - </w:t>
      </w:r>
      <w:hyperlink r:id="rId114" w:history="1">
        <w:r>
          <w:rPr>
            <w:color w:val="0000FF"/>
          </w:rPr>
          <w:t>Постановление</w:t>
        </w:r>
      </w:hyperlink>
      <w:r>
        <w:t xml:space="preserve"> Правительства РФ от 08.02.2017 N 148;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4.4.6. мероприятия, связанные с подготовкой и реализацией соглашений о разделе продукции;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4.4.7 - 4.4.8. утратили силу. - </w:t>
      </w:r>
      <w:hyperlink r:id="rId115" w:history="1">
        <w:r>
          <w:rPr>
            <w:color w:val="0000FF"/>
          </w:rPr>
          <w:t>Постановление</w:t>
        </w:r>
      </w:hyperlink>
      <w:r>
        <w:t xml:space="preserve"> Правительства РФ от 24.07.2012 N 763;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4.4.9. разработку и реализацию государственной политики в области газоснабжения;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4.4.10. утратил силу. - </w:t>
      </w:r>
      <w:hyperlink r:id="rId116" w:history="1">
        <w:r>
          <w:rPr>
            <w:color w:val="0000FF"/>
          </w:rPr>
          <w:t>Постановление</w:t>
        </w:r>
      </w:hyperlink>
      <w:r>
        <w:t xml:space="preserve"> Правительства РФ от 17.12.2016 N 1383;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4.4.11. разработку и утверждение сводов правил в установленной сфере деятельности;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4.4.11 введен </w:t>
      </w:r>
      <w:hyperlink r:id="rId117" w:history="1">
        <w:r>
          <w:rPr>
            <w:color w:val="0000FF"/>
          </w:rPr>
          <w:t>Постановлением</w:t>
        </w:r>
      </w:hyperlink>
      <w:r>
        <w:t xml:space="preserve"> Правительства РФ от 12.08.2009 N 656)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4.4.12 - 4.4.13. утратили силу. - </w:t>
      </w:r>
      <w:hyperlink r:id="rId118" w:history="1">
        <w:r>
          <w:rPr>
            <w:color w:val="0000FF"/>
          </w:rPr>
          <w:t>Постановление</w:t>
        </w:r>
      </w:hyperlink>
      <w:r>
        <w:t xml:space="preserve"> Правительства РФ от 26.01.2019 N 45;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4.4.14. утратил силу. - </w:t>
      </w:r>
      <w:hyperlink r:id="rId119" w:history="1">
        <w:r>
          <w:rPr>
            <w:color w:val="0000FF"/>
          </w:rPr>
          <w:t>Постановление</w:t>
        </w:r>
      </w:hyperlink>
      <w:r>
        <w:t xml:space="preserve"> Правительства РФ от 23.07.2018 N 859;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4.4.15. мониторинг и анализ реализации государственной политики и эффективности нормативно-правового регулирования в области энергосбережения и повышения энергетической эффективности в пределах установленной сферы деятельности Министерства;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4.4.15 введен </w:t>
      </w:r>
      <w:hyperlink r:id="rId120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20.02.2010 N 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4.4.16. организацию и участие в разработке и реализации программ, проектов и мероприятий в области энергосбережения и повышения энергетической эффективности в пределах установленной сферы деятельности Министерства, в том числе федеральных целевых и ведомственных программ, а также иных мероприятий, направленных на обеспечение реализации законодательства Российской Федерации об энергосбережении и повышении энергетической эффективности;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4.4.16 введен </w:t>
      </w:r>
      <w:hyperlink r:id="rId121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20.02.2010 N 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4.4.16(1). утратил силу. - </w:t>
      </w:r>
      <w:hyperlink r:id="rId122" w:history="1">
        <w:r>
          <w:rPr>
            <w:color w:val="0000FF"/>
          </w:rPr>
          <w:t>Постановление</w:t>
        </w:r>
      </w:hyperlink>
      <w:r>
        <w:t xml:space="preserve"> Правительства РФ от 26.01.2019 N 45;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4.4.17. разработку и реализацию мер государственной поддержки и стимулирования в области энергосбережения и повышения энергетической эффективности в пределах установленной сферы деятельности Министерства;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4.4.17 введен </w:t>
      </w:r>
      <w:hyperlink r:id="rId123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20.02.2010 N 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4.4.18. разработку проектов правил и методов исследований (испытаний) и измерений, в том числе правил отбора образцов, необходимых для применения и исполнения принятого технического регламента и осуществления оценки соответствия, с использованием документов в области стандартизации в установленной сфере деятельности;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4.4.18 введен </w:t>
      </w:r>
      <w:hyperlink r:id="rId124" w:history="1">
        <w:r>
          <w:rPr>
            <w:color w:val="0000FF"/>
          </w:rPr>
          <w:t>Постановлением</w:t>
        </w:r>
      </w:hyperlink>
      <w:r>
        <w:t xml:space="preserve"> Правительства РФ от 26.07.2010 N 553)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4.4.19. утверждение схем теплоснабжения поселений, городских округов с численностью населения 500 тыс. человек и более, а также городов федерального значения, в том числе присвоение статуса единой теплоснабжающей организации;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4.4.19 в ред. </w:t>
      </w:r>
      <w:hyperlink r:id="rId125" w:history="1">
        <w:r>
          <w:rPr>
            <w:color w:val="0000FF"/>
          </w:rPr>
          <w:t>Постановления</w:t>
        </w:r>
      </w:hyperlink>
      <w:r>
        <w:t xml:space="preserve"> Правительства РФ от 01.08.2018 N 900)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4.4.20. оценку готовности субъектов электроэнергетики к работе в отопительный сезон;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4.4.20 введен </w:t>
      </w:r>
      <w:hyperlink r:id="rId126" w:history="1">
        <w:r>
          <w:rPr>
            <w:color w:val="0000FF"/>
          </w:rPr>
          <w:t>Постановлением</w:t>
        </w:r>
      </w:hyperlink>
      <w:r>
        <w:t xml:space="preserve"> Правительства РФ от 21.10.2011 N 853)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4.4.21. создание государственной информационной системы топливно-энергетического комплекса, организацию эксплуатации данной системы, ее эксплуатацию самостоятельно или совместно с организациями, осуществляющими эксплуатацию сегментов государственной информационной системы топливно-энергетического комплекса, и ее совершенствование;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4.4.21 введен </w:t>
      </w:r>
      <w:hyperlink r:id="rId127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24.09.2012 N 967)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4.4.22. сбор, обработку информации для включения в государственную информационную систему топливно-энергетического комплекса, хранение такой информации, обеспечение доступа к ней, ее предоставление и распространение;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4.4.22 введен </w:t>
      </w:r>
      <w:hyperlink r:id="rId128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24.09.2012 N 967)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4.4.23. от имени Российской Федерации правомочия обладателя информации, содержащейся в государственной информационной системе топливно-энергетического комплекса;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4.4.23 введен </w:t>
      </w:r>
      <w:hyperlink r:id="rId129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24.09.2012 N 967)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4.4.24. принятие решения о подготовке документации по планировке территории, предназначенной для размещения объектов трубопроводного транспорта федерального значения;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4.4.24 введен </w:t>
      </w:r>
      <w:hyperlink r:id="rId130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30.09.2014 N 997)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4.4.25. принятие решения о подготовке документации по планировке территории, предназначенной для размещения объектов энергетики федерального значения;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4.4.25 введен </w:t>
      </w:r>
      <w:hyperlink r:id="rId131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30.09.2014 N 997)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4.4.26. принятие решений о резервировании земель, об изъятии земельных участков для государственных нужд Российской Федерации (федеральных нужд) по основаниям, связанным со строительством, реконструкцией следующих объектов федерального значения:</w:t>
      </w:r>
    </w:p>
    <w:p w:rsidR="00CB228C" w:rsidRDefault="00CB228C">
      <w:pPr>
        <w:pStyle w:val="ConsPlusNormal"/>
        <w:jc w:val="both"/>
      </w:pPr>
      <w:r>
        <w:t xml:space="preserve">(в ред. </w:t>
      </w:r>
      <w:hyperlink r:id="rId132" w:history="1">
        <w:r>
          <w:rPr>
            <w:color w:val="0000FF"/>
          </w:rPr>
          <w:t>Постановления</w:t>
        </w:r>
      </w:hyperlink>
      <w:r>
        <w:t xml:space="preserve"> Правительства РФ от 12.04.2018 N 443)</w:t>
      </w:r>
    </w:p>
    <w:p w:rsidR="00CB228C" w:rsidRDefault="00CB228C">
      <w:pPr>
        <w:pStyle w:val="ConsPlusNormal"/>
        <w:spacing w:before="220"/>
        <w:ind w:firstLine="540"/>
        <w:jc w:val="both"/>
      </w:pPr>
      <w:bookmarkStart w:id="2" w:name="P190"/>
      <w:bookmarkEnd w:id="2"/>
      <w:r>
        <w:t>объектов федеральных энергетических систем;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объектов использования атомной энергии;</w:t>
      </w:r>
    </w:p>
    <w:p w:rsidR="00CB228C" w:rsidRDefault="00CB228C">
      <w:pPr>
        <w:pStyle w:val="ConsPlusNormal"/>
        <w:spacing w:before="220"/>
        <w:ind w:firstLine="540"/>
        <w:jc w:val="both"/>
      </w:pPr>
      <w:bookmarkStart w:id="3" w:name="P192"/>
      <w:bookmarkEnd w:id="3"/>
      <w:r>
        <w:t>объектов систем электро-, газоснабжения федерального значения, объектов систем теплоснабжения федерального значения;</w:t>
      </w:r>
    </w:p>
    <w:p w:rsidR="00CB228C" w:rsidRDefault="00CB228C">
      <w:pPr>
        <w:pStyle w:val="ConsPlusNormal"/>
        <w:spacing w:before="220"/>
        <w:ind w:firstLine="540"/>
        <w:jc w:val="both"/>
      </w:pPr>
      <w:bookmarkStart w:id="4" w:name="P193"/>
      <w:bookmarkEnd w:id="4"/>
      <w:r>
        <w:t>объектов федерального транспорта (в части трубопроводного транспорта);</w:t>
      </w:r>
    </w:p>
    <w:p w:rsidR="00CB228C" w:rsidRDefault="00CB228C">
      <w:pPr>
        <w:pStyle w:val="ConsPlusNormal"/>
        <w:spacing w:before="220"/>
        <w:ind w:firstLine="540"/>
        <w:jc w:val="both"/>
      </w:pPr>
      <w:bookmarkStart w:id="5" w:name="P194"/>
      <w:bookmarkEnd w:id="5"/>
      <w:r>
        <w:t xml:space="preserve">линейных объектов федерального значения, обеспечивающих деятельность субъектов естественных монополий и относящихся к объектам, указанным в </w:t>
      </w:r>
      <w:hyperlink w:anchor="P190" w:history="1">
        <w:r>
          <w:rPr>
            <w:color w:val="0000FF"/>
          </w:rPr>
          <w:t>абзацах втором</w:t>
        </w:r>
      </w:hyperlink>
      <w:r>
        <w:t xml:space="preserve">, </w:t>
      </w:r>
      <w:hyperlink w:anchor="P192" w:history="1">
        <w:r>
          <w:rPr>
            <w:color w:val="0000FF"/>
          </w:rPr>
          <w:t>четвертом</w:t>
        </w:r>
      </w:hyperlink>
      <w:r>
        <w:t xml:space="preserve"> и </w:t>
      </w:r>
      <w:hyperlink w:anchor="P193" w:history="1">
        <w:r>
          <w:rPr>
            <w:color w:val="0000FF"/>
          </w:rPr>
          <w:t>пятом</w:t>
        </w:r>
      </w:hyperlink>
      <w:r>
        <w:t xml:space="preserve"> настоящего подпункта;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4.4.26 в ред. </w:t>
      </w:r>
      <w:hyperlink r:id="rId133" w:history="1">
        <w:r>
          <w:rPr>
            <w:color w:val="0000FF"/>
          </w:rPr>
          <w:t>Постановления</w:t>
        </w:r>
      </w:hyperlink>
      <w:r>
        <w:t xml:space="preserve"> Правительства РФ от 22.03.2017 N 323)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4.4.27. принятие решений об изъятии земельных участков для государственных нужд Российской Федерации (федеральных нужд), необходимых для обеспечения эксплуатации линейных объектов, указанных в </w:t>
      </w:r>
      <w:hyperlink w:anchor="P194" w:history="1">
        <w:r>
          <w:rPr>
            <w:color w:val="0000FF"/>
          </w:rPr>
          <w:t>абзаце шестом пункта 4.4.26</w:t>
        </w:r>
      </w:hyperlink>
      <w:r>
        <w:t xml:space="preserve"> настоящего Положения, в случае, предусмотренном </w:t>
      </w:r>
      <w:hyperlink r:id="rId134" w:history="1">
        <w:r>
          <w:rPr>
            <w:color w:val="0000FF"/>
          </w:rPr>
          <w:t>частью 4 статьи 26</w:t>
        </w:r>
      </w:hyperlink>
      <w:r>
        <w:t xml:space="preserve"> Федерального закона от 31 декабря 2014 г. N 499-ФЗ "О внесении изменений в Земельный кодекс Российской Федерации и отдельные законодательные акты Российской Федерации";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4.4.27 введен </w:t>
      </w:r>
      <w:hyperlink r:id="rId135" w:history="1">
        <w:r>
          <w:rPr>
            <w:color w:val="0000FF"/>
          </w:rPr>
          <w:t>Постановлением</w:t>
        </w:r>
      </w:hyperlink>
      <w:r>
        <w:t xml:space="preserve"> Правительства РФ от 12.04.2018 N 443)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4.4.28. в соответствии с </w:t>
      </w:r>
      <w:hyperlink r:id="rId136" w:history="1">
        <w:r>
          <w:rPr>
            <w:color w:val="0000FF"/>
          </w:rPr>
          <w:t>частью 4 статьи 23.3</w:t>
        </w:r>
      </w:hyperlink>
      <w:r>
        <w:t xml:space="preserve"> Федерального закона "О теплоснабжении" подготовку и внесение предложений об отнесении или </w:t>
      </w:r>
      <w:proofErr w:type="spellStart"/>
      <w:r>
        <w:t>неотнесении</w:t>
      </w:r>
      <w:proofErr w:type="spellEnd"/>
      <w:r>
        <w:t xml:space="preserve"> поселений, городских округов к ценовым зонам теплоснабжения в Правительство Российской Федерации;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4.4.28 введен </w:t>
      </w:r>
      <w:hyperlink r:id="rId137" w:history="1">
        <w:r>
          <w:rPr>
            <w:color w:val="0000FF"/>
          </w:rPr>
          <w:t>Постановлением</w:t>
        </w:r>
      </w:hyperlink>
      <w:r>
        <w:t xml:space="preserve"> Правительства РФ от 01.08.2018 N 900)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4.4.29. рассмотрение замечаний и (или) разногласий, возникающих между органами местного самоуправления и единой теплоснабжающей организацией при разработке проектов схем теплоснабжения поселений, городских округов с численностью населения 500 тыс. человек и более, отнесенных к ценовым зонам теплоснабжения;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4.4.29 введен </w:t>
      </w:r>
      <w:hyperlink r:id="rId138" w:history="1">
        <w:r>
          <w:rPr>
            <w:color w:val="0000FF"/>
          </w:rPr>
          <w:t>Постановлением</w:t>
        </w:r>
      </w:hyperlink>
      <w:r>
        <w:t xml:space="preserve"> Правительства РФ от 01.08.2018 N 900)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4.4.30. лицензирование </w:t>
      </w:r>
      <w:proofErr w:type="spellStart"/>
      <w:r>
        <w:t>энергосбытовой</w:t>
      </w:r>
      <w:proofErr w:type="spellEnd"/>
      <w:r>
        <w:t xml:space="preserve"> деятельности;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4.4.30 введен </w:t>
      </w:r>
      <w:hyperlink r:id="rId139" w:history="1">
        <w:r>
          <w:rPr>
            <w:color w:val="0000FF"/>
          </w:rPr>
          <w:t>Постановлением</w:t>
        </w:r>
      </w:hyperlink>
      <w:r>
        <w:t xml:space="preserve"> Правительства РФ от 27.12.2018 N 1694)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 утверждает: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4.5.1. годовые и квартальные балансы по основным видам топлива, нефтепродуктов и сжиженных углеводородных газов;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4.5.2. нормативы удельного расхода топлива при производстве электрической энергии, а также нормативы удельного расхода топлива при производстве тепловой энергии источниками тепловой энергии в режиме комбинированной выработки электрической и тепловой энергии с установленной мощностью производства электрической энергии 25 мегаватт и более;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4.5.2 в ред. </w:t>
      </w:r>
      <w:hyperlink r:id="rId140" w:history="1">
        <w:r>
          <w:rPr>
            <w:color w:val="0000FF"/>
          </w:rPr>
          <w:t>Постановления</w:t>
        </w:r>
      </w:hyperlink>
      <w:r>
        <w:t xml:space="preserve"> Правительства РФ от 21.10.2011 N 853)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4.5.3. нормативы создания запасов топлива при производстве электрической энергии, а также нормативы запасов топлива на источниках тепловой энергии при производстве электрической и тепловой энергии в режиме комбинированной выработки электрической и тепловой энергии с установленной мощностью производства электрической энергии 25 мегаватт и более;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4.5.3 в ред. </w:t>
      </w:r>
      <w:hyperlink r:id="rId141" w:history="1">
        <w:r>
          <w:rPr>
            <w:color w:val="0000FF"/>
          </w:rPr>
          <w:t>Постановления</w:t>
        </w:r>
      </w:hyperlink>
      <w:r>
        <w:t xml:space="preserve"> Правительства РФ от 21.10.2011 N 853)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4.5.4. нормативы технологических потерь электрической энергии, а также нормативы технологических потерь при передаче тепловой энергии, теплоносителя по тепловым сетям, расположенным в поселениях, городских округах с численностью населения 500 тыс. человек и более, а также в городах федерального значения;</w:t>
      </w:r>
    </w:p>
    <w:p w:rsidR="00CB228C" w:rsidRDefault="00CB228C">
      <w:pPr>
        <w:pStyle w:val="ConsPlusNormal"/>
        <w:jc w:val="both"/>
      </w:pPr>
      <w:r>
        <w:t xml:space="preserve">(в ред. Постановлений Правительства РФ от 21.10.2011 </w:t>
      </w:r>
      <w:hyperlink r:id="rId142" w:history="1">
        <w:r>
          <w:rPr>
            <w:color w:val="0000FF"/>
          </w:rPr>
          <w:t>N 853</w:t>
        </w:r>
      </w:hyperlink>
      <w:r>
        <w:t xml:space="preserve">, от 12.07.2016 </w:t>
      </w:r>
      <w:hyperlink r:id="rId143" w:history="1">
        <w:r>
          <w:rPr>
            <w:color w:val="0000FF"/>
          </w:rPr>
          <w:t>N 666</w:t>
        </w:r>
      </w:hyperlink>
      <w:r>
        <w:t>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4.5.5. нормативы технологических потерь углеводородного сырья при добыче, транспортировке сырья и продуктов его переработки трубопроводным транспортом;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4.5.6. укрупненные нормативы цены типовых технологических решений капитального строительства объектов электроэнергетики;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4.5.6 введен </w:t>
      </w:r>
      <w:hyperlink r:id="rId144" w:history="1">
        <w:r>
          <w:rPr>
            <w:color w:val="0000FF"/>
          </w:rPr>
          <w:t>Постановлением</w:t>
        </w:r>
      </w:hyperlink>
      <w:r>
        <w:t xml:space="preserve"> Правительства РФ от 24.10.2013 N 951)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4.5.7. показатели надежности и качества услуг по транспортировке газа по газораспределительным сетям;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4.5.7 введен </w:t>
      </w:r>
      <w:hyperlink r:id="rId145" w:history="1">
        <w:r>
          <w:rPr>
            <w:color w:val="0000FF"/>
          </w:rPr>
          <w:t>Постановлением</w:t>
        </w:r>
      </w:hyperlink>
      <w:r>
        <w:t xml:space="preserve"> Правительства РФ от 24.10.2013 N 951)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4.5.8. документацию по планировке территории, предназначенную для размещения объектов трубопроводного транспорта федерального значения;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4.5.8 введен </w:t>
      </w:r>
      <w:hyperlink r:id="rId146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30.09.2014 N 997)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4.5.9. документацию по планировке территории, предназначенную для размещения объектов энергетики федерального значения;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4.5.9 введен </w:t>
      </w:r>
      <w:hyperlink r:id="rId147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30.09.2014 N 997)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4.5.10. схему расположения земельного участка или земельных участков на кадастровом плане территории в целях его или их образования для последующего изъятия земельных участков для государственных нужд Российской Федерации (федеральных нужд), в том числе для размещения объектов федерального значения;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4.5.10 введен </w:t>
      </w:r>
      <w:hyperlink r:id="rId148" w:history="1">
        <w:r>
          <w:rPr>
            <w:color w:val="0000FF"/>
          </w:rPr>
          <w:t>Постановлением</w:t>
        </w:r>
      </w:hyperlink>
      <w:r>
        <w:t xml:space="preserve"> Правительства РФ от 12.04.2018 N 443)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4.5 в ред. </w:t>
      </w:r>
      <w:hyperlink r:id="rId149" w:history="1">
        <w:r>
          <w:rPr>
            <w:color w:val="0000FF"/>
          </w:rPr>
          <w:t>Постановления</w:t>
        </w:r>
      </w:hyperlink>
      <w:r>
        <w:t xml:space="preserve"> Правительства РФ от 22.12.2009 N 1059)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4.6. осуществляет в порядке и пределах, определенных федеральными законами, актами Президента Российской Федерации и Правительства Российской Федерации, полномочия собственника в отношении федерального имущества, необходимого для обеспечения исполнения функций Министерства в установленной сфере деятельности, в том числе имущества, переданного федеральным государственным унитарным предприятиям, федеральным государственным учреждениям и казенным предприятиям, подведомственным Министерству;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4.7. осуществляет экономический анализ деятельности подведомственных государственных унитарных предприятий и утверждает экономические показатели их деятельности, проводит в подведомственных организациях проверки финансово-хозяйственной деятельности и использования имущественного комплекса;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4.8. осуществляет функции государственного заказчика по организации выполнения межгосударственных программ, федеральных целевых программ и федеральной адресной инвестиционной программы;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4.9. 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в установленной сфере деятельности;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4.9 в ред. </w:t>
      </w:r>
      <w:hyperlink r:id="rId150" w:history="1">
        <w:r>
          <w:rPr>
            <w:color w:val="0000FF"/>
          </w:rPr>
          <w:t>Постановления</w:t>
        </w:r>
      </w:hyperlink>
      <w:r>
        <w:t xml:space="preserve"> Правительства РФ от 27.12.2014 N 1581)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4.10. обобщает практику применения законодательства Российской Федерации и проводит анализ реализации государственной политики в установленной сфере деятельности;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4.10(1). разрабатывает и реализует меры по развитию конкуренции на товарных рынках, включая выполнение соответствующих ведомственных целевых программ, в установленной сфере деятельности;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4.10(1) введен </w:t>
      </w:r>
      <w:hyperlink r:id="rId151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09.08.2013 N 685)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4.11. осуществляет функции главного распорядителя и получателя средств федерального бюджета, предусмотренных на содержание Министерства и реализацию возложенных на Министерство функций, в том числе в отношении мероприятий по реструктуризации угольной промышленности;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4.12. организует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в установленный законодательством Российской Федерации срок;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4.13. обеспечивает в пределах своей компетенции защиту сведений, составляющих государственную тайну;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4.14. организует и обеспечивает мобилизационную подготовку и мобилизацию Министерства, а также осуществляет контроль деятельности находящихся в его ведении организаций по их мобилизационной подготовке и мобилизации;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4.14 в ред. </w:t>
      </w:r>
      <w:hyperlink r:id="rId152" w:history="1">
        <w:r>
          <w:rPr>
            <w:color w:val="0000FF"/>
          </w:rPr>
          <w:t>Постановления</w:t>
        </w:r>
      </w:hyperlink>
      <w:r>
        <w:t xml:space="preserve"> Правительства РФ от 02.03.2017 N 244)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4.14(1). осуществляет организацию и ведение гражданской обороны в Министерстве;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4.14(1) введен </w:t>
      </w:r>
      <w:hyperlink r:id="rId153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15.06.2010 N 438)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4.15. организует дополнительное профессиональное образование работников Министерства;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4.15 в ред. </w:t>
      </w:r>
      <w:hyperlink r:id="rId154" w:history="1">
        <w:r>
          <w:rPr>
            <w:color w:val="0000FF"/>
          </w:rPr>
          <w:t>Постановления</w:t>
        </w:r>
      </w:hyperlink>
      <w:r>
        <w:t xml:space="preserve"> Правительства РФ от 22.11.2013 N 988)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4.16. в установленном порядке взаимодействует с органами государственной власти иностранных государств и международными организациями в установленной сфере деятельности;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4.17.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Министерства;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4.17.1. разрабатывает и реализует меры поддержки субъектов малого и среднего предпринимательства, направленные на их развитие, включая разработку и выполнение соответствующих ведомственных целевых программ, в установленной сфере деятельности;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4.17.1 введен </w:t>
      </w:r>
      <w:hyperlink r:id="rId155" w:history="1">
        <w:r>
          <w:rPr>
            <w:color w:val="0000FF"/>
          </w:rPr>
          <w:t>Постановлением</w:t>
        </w:r>
      </w:hyperlink>
      <w:r>
        <w:t xml:space="preserve"> Правительства РФ от 13.10.2008 N 753)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4.18. 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или Правительства Российской Федерации.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5. Министерство энергетики Российской Федерации в целях реализации полномочий в установленной сфере деятельности имеет право: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5.1. запрашивать и получать в установленном порядке сведения, необходимые для принятия решений по отнесенным к компетенции Министерства вопросам;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5.2. учреждать в порядке, установленном нормативными правовыми актами Российской Федерации, ведомственный знак отличия, дающий право на присвоение звания "Ветеран труда", и иные ведомственные награды и награждать ими работников Министерства, подведомственных организаций, а также других лиц, осуществляющих деятельность в установленной сфере, утверждать положения об этих знаке и наградах, а также их описания;</w:t>
      </w:r>
    </w:p>
    <w:p w:rsidR="00CB228C" w:rsidRDefault="00CB22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5.2 в ред. </w:t>
      </w:r>
      <w:hyperlink r:id="rId156" w:history="1">
        <w:r>
          <w:rPr>
            <w:color w:val="0000FF"/>
          </w:rPr>
          <w:t>Постановления</w:t>
        </w:r>
      </w:hyperlink>
      <w:r>
        <w:t xml:space="preserve"> Правительства РФ от 01.07.2016 N 616)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5.3. привлекать в установленном порядке для проработки вопросов, отнесенных к сфере деятельности Министерства, научные и иные организации, ученых и специалистов;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5.4. создавать координационные и совещательные органы (советы, комиссии, группы, коллегии), в том числе межведомственные, в установленной сфере деятельности;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5.5. учреждать в установленном порядке печатные средства массовой информации для публикации нормативных правовых актов в установленной сфере деятельности, официальных объявлений, размещения других материалов по вопросам, отнесенным к компетенции Министерства.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6. При осуществлении правового регулирования в установленной сфере деятельности Министерство энергетики Российской Федерации не вправе устанавливать не предусмотренные федеральными конституционными законами, федеральными законами, актами Президента Российской Федерации и Правительства Российской Федерации функции и полномочия федеральных органов государственной власти, органов государственной власти субъектов Российской Федерации, органов местного самоуправления, а также не вправе устанавливать ограничения на осуществление прав и свобод граждан, прав негосударственных коммерческих и некоммерческих организаций, за исключением случаев, когда возможность введения таких ограничений актами уполномоченных федеральных органов исполнительной власти прямо предусмотрена </w:t>
      </w:r>
      <w:hyperlink r:id="rId157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 и издаваемыми на основании и во исполнение </w:t>
      </w:r>
      <w:hyperlink r:id="rId158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конституционных законов, федеральных законов актами Президента Российской Федерации и Правительства Российской Федерации.</w:t>
      </w: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Title"/>
        <w:jc w:val="center"/>
        <w:outlineLvl w:val="1"/>
      </w:pPr>
      <w:r>
        <w:t>III. Организация деятельности</w:t>
      </w: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  <w:r>
        <w:t>7. Министерство энергетики Российской Федерации возглавляет Министр,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Министр несет персональную ответственность за выполнение возложенных на Министерство энергетики Российской Федерации полномочий и реализацию государственной политики в установленной сфере деятельности.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Министр имеет заместителей, назначаемых на должность и освобождаемых от должности Правительством Российской Федерации.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Количество заместителей Министра устанавливается Правительством Российской Федерации.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8. Структурными подразделениями Министерства энергетики Российской Федерации являются департаменты по основным направлениям деятельности Министерства. В состав департаментов включаются отделы.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 Министр: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9.1. распределяет обязанности между своими заместителями;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9.2. утверждает положения о структурных подразделениях Министерства;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9.3. в установленном порядке назначает на должность и освобождает от должности работников Министерства;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9.4. решает в соответствии с законодательством Российской Федерации о государственной гражданской службе вопросы, связанные с прохождением федеральной государственной гражданской службы в Министерстве;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9.5. утверждает структуру и штатное расписание Министерства в пределах установленных Правительством Российской Федерации фонда оплаты труда и численности работников, смету расходов на его содержание </w:t>
      </w:r>
      <w:proofErr w:type="gramStart"/>
      <w:r>
        <w:t>в пределах</w:t>
      </w:r>
      <w:proofErr w:type="gramEnd"/>
      <w:r>
        <w:t xml:space="preserve"> утвержденных на соответствующий период ассигнований, предусмотренных в федеральном бюджете;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9.6. вносит в Правительство Российской Федерации проекты нормативных правовых актов, другие документы, указанные в </w:t>
      </w:r>
      <w:hyperlink w:anchor="P88" w:history="1">
        <w:r>
          <w:rPr>
            <w:color w:val="0000FF"/>
          </w:rPr>
          <w:t>подпункте 4.1</w:t>
        </w:r>
      </w:hyperlink>
      <w:r>
        <w:t xml:space="preserve"> настоящего Положения;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9.7. представляет в Правительство Российской Федерации в установленном порядке предложения о создании, реорганизации и ликвидации подведомственных Министерству организаций;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9.8. назначает на должность и освобождает от должности руководителей подведомственных Министерству организаций;</w:t>
      </w:r>
    </w:p>
    <w:p w:rsidR="00CB228C" w:rsidRDefault="00CB228C">
      <w:pPr>
        <w:pStyle w:val="ConsPlusNormal"/>
        <w:jc w:val="both"/>
      </w:pPr>
      <w:r>
        <w:t xml:space="preserve">(в ред. </w:t>
      </w:r>
      <w:hyperlink r:id="rId159" w:history="1">
        <w:r>
          <w:rPr>
            <w:color w:val="0000FF"/>
          </w:rPr>
          <w:t>Постановления</w:t>
        </w:r>
      </w:hyperlink>
      <w:r>
        <w:t xml:space="preserve"> Правительства РФ от 13.11.2010 N 905)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9.9. представляет в установленном порядке работников Министерства и других лиц, осуществляющих деятельность в установленной сфере, к присвоению почетных званий и награждению государственными наградами Российской Федерации, Почетной грамотой Президента Российской Федерации, к поощрению в виде объявления им благодарности Президента Российской Федерации;</w:t>
      </w:r>
    </w:p>
    <w:p w:rsidR="00CB228C" w:rsidRDefault="00CB228C">
      <w:pPr>
        <w:pStyle w:val="ConsPlusNormal"/>
        <w:jc w:val="both"/>
      </w:pPr>
      <w:r>
        <w:t xml:space="preserve">(в ред. </w:t>
      </w:r>
      <w:hyperlink r:id="rId160" w:history="1">
        <w:r>
          <w:rPr>
            <w:color w:val="0000FF"/>
          </w:rPr>
          <w:t>Постановления</w:t>
        </w:r>
      </w:hyperlink>
      <w:r>
        <w:t xml:space="preserve"> Правительства РФ от 07.11.2008 N 814)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9.10. издает приказы, имеющие нормативный характер, а по оперативным и другим текущим вопросам организации деятельности Министерства - приказы ненормативного характера.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10. Финансирование расходов на содержание Министерства энергетики Российской Федерации осуществляется за счет средств, предусмотренных в федеральном бюджете.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11. Министерство энергетики Российской Федерации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счета, открываемые в соответствии с законодательством Российской Федерации.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Министерство энергетики Российской Федерации вправе иметь геральдический знак - эмблему, флаг и вымпел, учреждаемые Министерством по согласованию с Геральдическим советом при Президенте Российской Федерации.</w:t>
      </w:r>
    </w:p>
    <w:p w:rsidR="00CB228C" w:rsidRDefault="00CB228C">
      <w:pPr>
        <w:pStyle w:val="ConsPlusNormal"/>
        <w:jc w:val="both"/>
      </w:pPr>
      <w:r>
        <w:t xml:space="preserve">(абзац введен </w:t>
      </w:r>
      <w:hyperlink r:id="rId161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24.03.2011 N 210)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>12. Место нахождения Министерства энергетики Российской Федерации - г. Москва.</w:t>
      </w: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jc w:val="right"/>
        <w:outlineLvl w:val="0"/>
      </w:pPr>
      <w:r>
        <w:t>Утверждены</w:t>
      </w:r>
    </w:p>
    <w:p w:rsidR="00CB228C" w:rsidRDefault="00CB228C">
      <w:pPr>
        <w:pStyle w:val="ConsPlusNormal"/>
        <w:jc w:val="right"/>
      </w:pPr>
      <w:r>
        <w:t>Постановлением Правительства</w:t>
      </w:r>
    </w:p>
    <w:p w:rsidR="00CB228C" w:rsidRDefault="00CB228C">
      <w:pPr>
        <w:pStyle w:val="ConsPlusNormal"/>
        <w:jc w:val="right"/>
      </w:pPr>
      <w:r>
        <w:t>Российской Федерации</w:t>
      </w:r>
    </w:p>
    <w:p w:rsidR="00CB228C" w:rsidRDefault="00CB228C">
      <w:pPr>
        <w:pStyle w:val="ConsPlusNormal"/>
        <w:jc w:val="right"/>
      </w:pPr>
      <w:r>
        <w:t>от 28 мая 2008 г. N 400</w:t>
      </w:r>
    </w:p>
    <w:p w:rsidR="00CB228C" w:rsidRDefault="00CB228C">
      <w:pPr>
        <w:pStyle w:val="ConsPlusNormal"/>
        <w:jc w:val="center"/>
      </w:pPr>
    </w:p>
    <w:p w:rsidR="00CB228C" w:rsidRDefault="00CB228C">
      <w:pPr>
        <w:pStyle w:val="ConsPlusTitle"/>
        <w:jc w:val="center"/>
      </w:pPr>
      <w:bookmarkStart w:id="6" w:name="P290"/>
      <w:bookmarkEnd w:id="6"/>
      <w:r>
        <w:t>ИЗМЕНЕНИЯ,</w:t>
      </w:r>
    </w:p>
    <w:p w:rsidR="00CB228C" w:rsidRDefault="00CB228C">
      <w:pPr>
        <w:pStyle w:val="ConsPlusTitle"/>
        <w:jc w:val="center"/>
      </w:pPr>
      <w:r>
        <w:t>КОТОРЫЕ ВНОСЯТСЯ В ПОСТАНОВЛЕНИЯ ПРАВИТЕЛЬСТВА</w:t>
      </w:r>
    </w:p>
    <w:p w:rsidR="00CB228C" w:rsidRDefault="00CB228C">
      <w:pPr>
        <w:pStyle w:val="ConsPlusTitle"/>
        <w:jc w:val="center"/>
      </w:pPr>
      <w:r>
        <w:t>РОССИЙСКОЙ ФЕДЕРАЦИИ</w:t>
      </w:r>
    </w:p>
    <w:p w:rsidR="00CB228C" w:rsidRDefault="00CB228C">
      <w:pPr>
        <w:pStyle w:val="ConsPlusNormal"/>
        <w:jc w:val="center"/>
      </w:pPr>
    </w:p>
    <w:p w:rsidR="00CB228C" w:rsidRDefault="00CB228C">
      <w:pPr>
        <w:pStyle w:val="ConsPlusNormal"/>
        <w:ind w:firstLine="540"/>
        <w:jc w:val="both"/>
      </w:pPr>
      <w:r>
        <w:t xml:space="preserve">1. Утратил силу. - </w:t>
      </w:r>
      <w:hyperlink r:id="rId162" w:history="1">
        <w:r>
          <w:rPr>
            <w:color w:val="0000FF"/>
          </w:rPr>
          <w:t>Постановление</w:t>
        </w:r>
      </w:hyperlink>
      <w:r>
        <w:t xml:space="preserve"> Правительства РФ от 18.04.2013 N 354.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2. В </w:t>
      </w:r>
      <w:hyperlink r:id="rId163" w:history="1">
        <w:r>
          <w:rPr>
            <w:color w:val="0000FF"/>
          </w:rPr>
          <w:t>Постановлении</w:t>
        </w:r>
      </w:hyperlink>
      <w:r>
        <w:t xml:space="preserve"> Правительства Российской Федерации от 7 декабря 2005 г. N 738 "О порядке формирования источника средств на оплату услуг по формированию технологического резерва мощностей по производству электрической энергии и финансирования объектов по производству электрической энергии в целях предотвращения возникновения дефицита электрической мощности" (Собрание законодательства Российской Федерации, 2005, N 51, ст. 5526; 2007, N 26, ст. 3192):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а) в </w:t>
      </w:r>
      <w:hyperlink r:id="rId164" w:history="1">
        <w:r>
          <w:rPr>
            <w:color w:val="0000FF"/>
          </w:rPr>
          <w:t>пункте 2</w:t>
        </w:r>
      </w:hyperlink>
      <w:r>
        <w:t xml:space="preserve"> слова "Федеральное агентство по энергетике" и "Министерство промышленности и энергетики Российской Федерации" в соответствующем падеже заменить словами "Министерство энергетики Российской Федерации" в соответствующем падеже;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б) в </w:t>
      </w:r>
      <w:hyperlink r:id="rId165" w:history="1">
        <w:r>
          <w:rPr>
            <w:color w:val="0000FF"/>
          </w:rPr>
          <w:t>абзаце четвертом пункта 3</w:t>
        </w:r>
      </w:hyperlink>
      <w:r>
        <w:t xml:space="preserve"> Правил финансирования объектов по производству электрической энергии в целях предотвращения возникновения дефицита электрической мощности, утвержденных указанным Постановлением, слова "Министерством промышленности и энергетики Российской Федерации" заменить словами "Министерством энергетики Российской Федерации", слова "Министерством экономического развития и торговли Российской Федерации" заменить словами "Министерством экономического развития Российской Федерации".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3. В </w:t>
      </w:r>
      <w:hyperlink r:id="rId166" w:history="1">
        <w:r>
          <w:rPr>
            <w:color w:val="0000FF"/>
          </w:rPr>
          <w:t>пункте 5</w:t>
        </w:r>
      </w:hyperlink>
      <w:r>
        <w:t xml:space="preserve"> Постановления Правительства Российской Федерации от 5 июня 2007 г. N 350 "Об организации мероприятий по закупке и поставке нефти и нефтепродуктов через товарные биржи" (Собрание законодательства Российской Федерации, 2007, N 24, ст. 2919) слова "Министерством промышленности и энергетики Российской Федерации" заменить словами "Министерством энергетики Российской Федерации".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4. В </w:t>
      </w:r>
      <w:hyperlink r:id="rId167" w:history="1">
        <w:r>
          <w:rPr>
            <w:color w:val="0000FF"/>
          </w:rPr>
          <w:t>пункте 1</w:t>
        </w:r>
      </w:hyperlink>
      <w:r>
        <w:t xml:space="preserve"> Постановления Правительства Российской Федерации от 20 декабря 2007 г. N 902 "О поставках сжиженных углеводородных газов на внутренний рынок в 2008 году" (Собрание законодательства Российской Федерации, 2007, N 53, ст. 6601):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а) в </w:t>
      </w:r>
      <w:hyperlink r:id="rId168" w:history="1">
        <w:r>
          <w:rPr>
            <w:color w:val="0000FF"/>
          </w:rPr>
          <w:t>абзаце первом</w:t>
        </w:r>
      </w:hyperlink>
      <w:r>
        <w:t xml:space="preserve"> слова "Федеральное агентство по энергетике" заменить словами "Министерство энергетики Российской Федерации";</w:t>
      </w:r>
    </w:p>
    <w:p w:rsidR="00CB228C" w:rsidRDefault="00CB228C">
      <w:pPr>
        <w:pStyle w:val="ConsPlusNormal"/>
        <w:spacing w:before="220"/>
        <w:ind w:firstLine="540"/>
        <w:jc w:val="both"/>
      </w:pPr>
      <w:r>
        <w:t xml:space="preserve">б) в </w:t>
      </w:r>
      <w:hyperlink r:id="rId169" w:history="1">
        <w:r>
          <w:rPr>
            <w:color w:val="0000FF"/>
          </w:rPr>
          <w:t>абзаце втором</w:t>
        </w:r>
      </w:hyperlink>
      <w:r>
        <w:t xml:space="preserve"> слова "Министерством промышленности и энергетики Российской Федерации" заменить словами "Министерством энергетики Российской Федерации".</w:t>
      </w: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ind w:firstLine="540"/>
        <w:jc w:val="both"/>
      </w:pPr>
    </w:p>
    <w:p w:rsidR="00CB228C" w:rsidRDefault="00CB22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7AA7" w:rsidRDefault="00AF7AA7"/>
    <w:sectPr w:rsidR="00AF7AA7" w:rsidSect="002B1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8C"/>
    <w:rsid w:val="00AF7AA7"/>
    <w:rsid w:val="00CB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01FF554-9B6D-4148-80D3-52E27F32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2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22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22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B22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B22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B22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B22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B22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24857864277AFC529B95FF0CCDE227653E409D7D2149AFA839D90B2F638222E50100403F3F87FF5C2C21CE263620A2A55D949D1F97DF2482FEJ5G" TargetMode="External"/><Relationship Id="rId21" Type="http://schemas.openxmlformats.org/officeDocument/2006/relationships/hyperlink" Target="consultantplus://offline/ref=24857864277AFC529B95FF0CCDE227653C48977E2247AFA839D90B2F638222E50100403F3F87FF5E2821CE263620A2A55D949D1F97DF2482FEJ5G" TargetMode="External"/><Relationship Id="rId42" Type="http://schemas.openxmlformats.org/officeDocument/2006/relationships/hyperlink" Target="consultantplus://offline/ref=24857864277AFC529B95FF0CCDE227653C48977F2042AFA839D90B2F638222E50100403F3F87FF5F2E21CE263620A2A55D949D1F97DF2482FEJ5G" TargetMode="External"/><Relationship Id="rId63" Type="http://schemas.openxmlformats.org/officeDocument/2006/relationships/hyperlink" Target="consultantplus://offline/ref=24857864277AFC529B95FF0CCDE227653E4E9D7F2B43AFA839D90B2F638222E50100403F3F87FF5C2B21CE263620A2A55D949D1F97DF2482FEJ5G" TargetMode="External"/><Relationship Id="rId84" Type="http://schemas.openxmlformats.org/officeDocument/2006/relationships/hyperlink" Target="consultantplus://offline/ref=24857864277AFC529B95FF0CCDE227653C49937D2243AFA839D90B2F638222E50100403F3F87FF5A2921CE263620A2A55D949D1F97DF2482FEJ5G" TargetMode="External"/><Relationship Id="rId138" Type="http://schemas.openxmlformats.org/officeDocument/2006/relationships/hyperlink" Target="consultantplus://offline/ref=24857864277AFC529B95FF0CCDE227653C4897742A46AFA839D90B2F638222E50100403F3F87FF5F2E21CE263620A2A55D949D1F97DF2482FEJ5G" TargetMode="External"/><Relationship Id="rId159" Type="http://schemas.openxmlformats.org/officeDocument/2006/relationships/hyperlink" Target="consultantplus://offline/ref=24857864277AFC529B95FF0CCDE227653E49947C2045AFA839D90B2F638222E50100403F3F87FF5F2521CE263620A2A55D949D1F97DF2482FEJ5G" TargetMode="External"/><Relationship Id="rId170" Type="http://schemas.openxmlformats.org/officeDocument/2006/relationships/fontTable" Target="fontTable.xml"/><Relationship Id="rId107" Type="http://schemas.openxmlformats.org/officeDocument/2006/relationships/hyperlink" Target="consultantplus://offline/ref=24857864277AFC529B95FF0CCDE227653D41967E2244AFA839D90B2F638222E50100403F3F87FF5F2C21CE263620A2A55D949D1F97DF2482FEJ5G" TargetMode="External"/><Relationship Id="rId11" Type="http://schemas.openxmlformats.org/officeDocument/2006/relationships/hyperlink" Target="consultantplus://offline/ref=24857864277AFC529B95FF0CCDE227653D4897752544AFA839D90B2F638222E50100403F3F87FF572D21CE263620A2A55D949D1F97DF2482FEJ5G" TargetMode="External"/><Relationship Id="rId32" Type="http://schemas.openxmlformats.org/officeDocument/2006/relationships/hyperlink" Target="consultantplus://offline/ref=24857864277AFC529B95FF0CCDE227653C4897742B48AFA839D90B2F638222E50100403F3F87FF582F21CE263620A2A55D949D1F97DF2482FEJ5G" TargetMode="External"/><Relationship Id="rId53" Type="http://schemas.openxmlformats.org/officeDocument/2006/relationships/hyperlink" Target="consultantplus://offline/ref=24857864277AFC529B95FF0CCDE227653D41967C2142AFA839D90B2F638222E50100403F3F87FF5E2821CE263620A2A55D949D1F97DF2482FEJ5G" TargetMode="External"/><Relationship Id="rId74" Type="http://schemas.openxmlformats.org/officeDocument/2006/relationships/hyperlink" Target="consultantplus://offline/ref=24857864277AFC529B95FF0CCDE227653E4F91752149AFA839D90B2F638222E50100403F3F87FF5F2D21CE263620A2A55D949D1F97DF2482FEJ5G" TargetMode="External"/><Relationship Id="rId128" Type="http://schemas.openxmlformats.org/officeDocument/2006/relationships/hyperlink" Target="consultantplus://offline/ref=24857864277AFC529B95FF0CCDE227653C48977E2247AFA839D90B2F638222E50100403F3F87FF5F2A21CE263620A2A55D949D1F97DF2482FEJ5G" TargetMode="External"/><Relationship Id="rId149" Type="http://schemas.openxmlformats.org/officeDocument/2006/relationships/hyperlink" Target="consultantplus://offline/ref=24857864277AFC529B95FF0CCDE22765364D977A244AF2A23180072D648D7DF206494C3E3F87FF59267ECB332778AEA7408A9F038BDD25F8JAG" TargetMode="External"/><Relationship Id="rId5" Type="http://schemas.openxmlformats.org/officeDocument/2006/relationships/hyperlink" Target="consultantplus://offline/ref=24857864277AFC529B95FF0CCDE227653D4897752542AFA839D90B2F638222E50100403F3F87FF562421CE263620A2A55D949D1F97DF2482FEJ5G" TargetMode="External"/><Relationship Id="rId95" Type="http://schemas.openxmlformats.org/officeDocument/2006/relationships/hyperlink" Target="consultantplus://offline/ref=24857864277AFC529B95FF0CCDE227653E4E9D7F2B43AFA839D90B2F638222E50100403F3F87FF5D2E21CE263620A2A55D949D1F97DF2482FEJ5G" TargetMode="External"/><Relationship Id="rId160" Type="http://schemas.openxmlformats.org/officeDocument/2006/relationships/hyperlink" Target="consultantplus://offline/ref=24857864277AFC529B95FF0CCDE227653D4897752542AFA839D90B2F638222E50100403F3F87FF562421CE263620A2A55D949D1F97DF2482FEJ5G" TargetMode="External"/><Relationship Id="rId22" Type="http://schemas.openxmlformats.org/officeDocument/2006/relationships/hyperlink" Target="consultantplus://offline/ref=24857864277AFC529B95FF0CCDE227653C48977E2245AFA839D90B2F638222E50100403F3F87FF5A2A21CE263620A2A55D949D1F97DF2482FEJ5G" TargetMode="External"/><Relationship Id="rId43" Type="http://schemas.openxmlformats.org/officeDocument/2006/relationships/hyperlink" Target="consultantplus://offline/ref=24857864277AFC529B95FF0CCDE227653C4897742A46AFA839D90B2F638222E50100403F3F87FF5E2821CE263620A2A55D949D1F97DF2482FEJ5G" TargetMode="External"/><Relationship Id="rId64" Type="http://schemas.openxmlformats.org/officeDocument/2006/relationships/hyperlink" Target="consultantplus://offline/ref=24857864277AFC529B95FF0CCDE227653C48977E2247AFA839D90B2F638222E50100403F3F87FF5F2D21CE263620A2A55D949D1F97DF2482FEJ5G" TargetMode="External"/><Relationship Id="rId118" Type="http://schemas.openxmlformats.org/officeDocument/2006/relationships/hyperlink" Target="consultantplus://offline/ref=24857864277AFC529B95FF0CCDE227653C4992742243AFA839D90B2F638222E50100403F3F87FF5F2F21CE263620A2A55D949D1F97DF2482FEJ5G" TargetMode="External"/><Relationship Id="rId139" Type="http://schemas.openxmlformats.org/officeDocument/2006/relationships/hyperlink" Target="consultantplus://offline/ref=24857864277AFC529B95FF0CCDE227653C49917D2048AFA839D90B2F638222E50100403F3F87FF5F2D21CE263620A2A55D949D1F97DF2482FEJ5G" TargetMode="External"/><Relationship Id="rId85" Type="http://schemas.openxmlformats.org/officeDocument/2006/relationships/hyperlink" Target="consultantplus://offline/ref=24857864277AFC529B95FF0CCDE227653C4992742243AFA839D90B2F638222E50100403F3F87FF5F2F21CE263620A2A55D949D1F97DF2482FEJ5G" TargetMode="External"/><Relationship Id="rId150" Type="http://schemas.openxmlformats.org/officeDocument/2006/relationships/hyperlink" Target="consultantplus://offline/ref=24857864277AFC529B95FF0CCDE227653C4897742A42AFA839D90B2F638222E50100403F3F87FF582421CE263620A2A55D949D1F97DF2482FEJ5G" TargetMode="External"/><Relationship Id="rId171" Type="http://schemas.openxmlformats.org/officeDocument/2006/relationships/theme" Target="theme/theme1.xml"/><Relationship Id="rId12" Type="http://schemas.openxmlformats.org/officeDocument/2006/relationships/hyperlink" Target="consultantplus://offline/ref=24857864277AFC529B95FF0CCDE227653E409D7D2046AFA839D90B2F638222E50100403F3F87FF5F2B21CE263620A2A55D949D1F97DF2482FEJ5G" TargetMode="External"/><Relationship Id="rId33" Type="http://schemas.openxmlformats.org/officeDocument/2006/relationships/hyperlink" Target="consultantplus://offline/ref=24857864277AFC529B95FF0CCDE227653D4895752341AFA839D90B2F638222E50100403F3F87FF5E2421CE263620A2A55D949D1F97DF2482FEJ5G" TargetMode="External"/><Relationship Id="rId108" Type="http://schemas.openxmlformats.org/officeDocument/2006/relationships/hyperlink" Target="consultantplus://offline/ref=24857864277AFC529B95FF0CCDE227653C4897742A46AFA839D90B2F638222E50100403F3F87FF5E2521CE263620A2A55D949D1F97DF2482FEJ5G" TargetMode="External"/><Relationship Id="rId129" Type="http://schemas.openxmlformats.org/officeDocument/2006/relationships/hyperlink" Target="consultantplus://offline/ref=24857864277AFC529B95FF0CCDE227653C48977E2247AFA839D90B2F638222E50100403F3F87FF5F2A21CE263620A2A55D949D1F97DF2482FEJ5G" TargetMode="External"/><Relationship Id="rId54" Type="http://schemas.openxmlformats.org/officeDocument/2006/relationships/hyperlink" Target="consultantplus://offline/ref=24857864277AFC529B95FF0CCDE227653C49917D2048AFA839D90B2F638222E50100403F3F87FF5E2B21CE263620A2A55D949D1F97DF2482FEJ5G" TargetMode="External"/><Relationship Id="rId70" Type="http://schemas.openxmlformats.org/officeDocument/2006/relationships/hyperlink" Target="consultantplus://offline/ref=24857864277AFC529B95FF0CCDE227653D40967E2748AFA839D90B2F638222E50100403F3F87FD5F2D21CE263620A2A55D949D1F97DF2482FEJ5G" TargetMode="External"/><Relationship Id="rId75" Type="http://schemas.openxmlformats.org/officeDocument/2006/relationships/hyperlink" Target="consultantplus://offline/ref=24857864277AFC529B95FF0CCDE2276539419C7F254AF2A23180072D648D7DF206494C3E3F87FE5D267ECB332778AEA7408A9F038BDD25F8JAG" TargetMode="External"/><Relationship Id="rId91" Type="http://schemas.openxmlformats.org/officeDocument/2006/relationships/hyperlink" Target="consultantplus://offline/ref=24857864277AFC529B95FF0CCDE227653E4E9D7F2B43AFA839D90B2F638222E50100403F3F87FF5D2C21CE263620A2A55D949D1F97DF2482FEJ5G" TargetMode="External"/><Relationship Id="rId96" Type="http://schemas.openxmlformats.org/officeDocument/2006/relationships/hyperlink" Target="consultantplus://offline/ref=24857864277AFC529B95FF0CCDE227653C48977E2247AFA839D90B2F638222E50100403F3F87FF5F2F21CE263620A2A55D949D1F97DF2482FEJ5G" TargetMode="External"/><Relationship Id="rId140" Type="http://schemas.openxmlformats.org/officeDocument/2006/relationships/hyperlink" Target="consultantplus://offline/ref=24857864277AFC529B95FF0CCDE227653E4E9D7F2B43AFA839D90B2F638222E50100403F3F87FF5D2A21CE263620A2A55D949D1F97DF2482FEJ5G" TargetMode="External"/><Relationship Id="rId145" Type="http://schemas.openxmlformats.org/officeDocument/2006/relationships/hyperlink" Target="consultantplus://offline/ref=24857864277AFC529B95FF0CCDE227653E4D977A2142AFA839D90B2F638222E50100403F3F87FF5F2C21CE263620A2A55D949D1F97DF2482FEJ5G" TargetMode="External"/><Relationship Id="rId161" Type="http://schemas.openxmlformats.org/officeDocument/2006/relationships/hyperlink" Target="consultantplus://offline/ref=24857864277AFC529B95FF0CCDE227653D4897742240AFA839D90B2F638222E50100403F3F87FF572B21CE263620A2A55D949D1F97DF2482FEJ5G" TargetMode="External"/><Relationship Id="rId166" Type="http://schemas.openxmlformats.org/officeDocument/2006/relationships/hyperlink" Target="consultantplus://offline/ref=24857864277AFC529B95FF0CCDE2276539409C7E204AF2A23180072D648D7DF206494C3E3F87FE5D267ECB332778AEA7408A9F038BDD25F8J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4857864277AFC529B95FF0CCDE227653D40967E2748AFA839D90B2F638222E50100403F3F87FD5E2421CE263620A2A55D949D1F97DF2482FEJ5G" TargetMode="External"/><Relationship Id="rId23" Type="http://schemas.openxmlformats.org/officeDocument/2006/relationships/hyperlink" Target="consultantplus://offline/ref=24857864277AFC529B95FF0CCDE227653C49937D2240AFA839D90B2F638222E50100403F3F87FF5F2E21CE263620A2A55D949D1F97DF2482FEJ5G" TargetMode="External"/><Relationship Id="rId28" Type="http://schemas.openxmlformats.org/officeDocument/2006/relationships/hyperlink" Target="consultantplus://offline/ref=24857864277AFC529B95FF0CCDE227653E4F907B2748AFA839D90B2F638222E50100403F3F87FF5E2521CE263620A2A55D949D1F97DF2482FEJ5G" TargetMode="External"/><Relationship Id="rId49" Type="http://schemas.openxmlformats.org/officeDocument/2006/relationships/hyperlink" Target="consultantplus://offline/ref=24857864277AFC529B95FF0CCDE227653E4A937D2346AFA839D90B2F638222E50100403F3F87FF5E2821CE263620A2A55D949D1F97DF2482FEJ5G" TargetMode="External"/><Relationship Id="rId114" Type="http://schemas.openxmlformats.org/officeDocument/2006/relationships/hyperlink" Target="consultantplus://offline/ref=24857864277AFC529B95FF0CCDE227653D4996782B40AFA839D90B2F638222E50100403F3F87FF5E2821CE263620A2A55D949D1F97DF2482FEJ5G" TargetMode="External"/><Relationship Id="rId119" Type="http://schemas.openxmlformats.org/officeDocument/2006/relationships/hyperlink" Target="consultantplus://offline/ref=24857864277AFC529B95FF0CCDE227653C48977F2042AFA839D90B2F638222E50100403F3F87FF5F2821CE263620A2A55D949D1F97DF2482FEJ5G" TargetMode="External"/><Relationship Id="rId44" Type="http://schemas.openxmlformats.org/officeDocument/2006/relationships/hyperlink" Target="consultantplus://offline/ref=24857864277AFC529B95FF0CCDE227653C489D7D2742AFA839D90B2F638222E50100403F3F87FF5E2821CE263620A2A55D949D1F97DF2482FEJ5G" TargetMode="External"/><Relationship Id="rId60" Type="http://schemas.openxmlformats.org/officeDocument/2006/relationships/hyperlink" Target="consultantplus://offline/ref=24857864277AFC529B95FF0CCDE227653C49937D2243AFA839D90B2F638222E50100403F3F87FF5D2A21CE263620A2A55D949D1F97DF2482FEJ5G" TargetMode="External"/><Relationship Id="rId65" Type="http://schemas.openxmlformats.org/officeDocument/2006/relationships/hyperlink" Target="consultantplus://offline/ref=24857864277AFC529B95FF0CCDE227653C48977F2042AFA839D90B2F638222E50100403F3F87FF5F2921CE263620A2A55D949D1F97DF2482FEJ5G" TargetMode="External"/><Relationship Id="rId81" Type="http://schemas.openxmlformats.org/officeDocument/2006/relationships/hyperlink" Target="consultantplus://offline/ref=24857864277AFC529B95FF0CCDE227653C48917E2A43AFA839D90B2F638222E50100403F3F87FF5E2421CE263620A2A55D949D1F97DF2482FEJ5G" TargetMode="External"/><Relationship Id="rId86" Type="http://schemas.openxmlformats.org/officeDocument/2006/relationships/hyperlink" Target="consultantplus://offline/ref=24857864277AFC529B95FF0CCDE227653E41947A2242AFA839D90B2F638222E50100403F3F87FF5E2421CE263620A2A55D949D1F97DF2482FEJ5G" TargetMode="External"/><Relationship Id="rId130" Type="http://schemas.openxmlformats.org/officeDocument/2006/relationships/hyperlink" Target="consultantplus://offline/ref=24857864277AFC529B95FF0CCDE227653E4E9D7E2749AFA839D90B2F638222E50100403F3F87FF5E2B21CE263620A2A55D949D1F97DF2482FEJ5G" TargetMode="External"/><Relationship Id="rId135" Type="http://schemas.openxmlformats.org/officeDocument/2006/relationships/hyperlink" Target="consultantplus://offline/ref=24857864277AFC529B95FF0CCDE227653D41917A2A44AFA839D90B2F638222E50100403F3F87FF5E2A21CE263620A2A55D949D1F97DF2482FEJ5G" TargetMode="External"/><Relationship Id="rId151" Type="http://schemas.openxmlformats.org/officeDocument/2006/relationships/hyperlink" Target="consultantplus://offline/ref=24857864277AFC529B95FF0CCDE227653C4897742A43AFA839D90B2F638222E50100403F3F87FF5F2421CE263620A2A55D949D1F97DF2482FEJ5G" TargetMode="External"/><Relationship Id="rId156" Type="http://schemas.openxmlformats.org/officeDocument/2006/relationships/hyperlink" Target="consultantplus://offline/ref=24857864277AFC529B95FF0CCDE227653C4897742B48AFA839D90B2F638222E50100403F3F87FF582F21CE263620A2A55D949D1F97DF2482FEJ5G" TargetMode="External"/><Relationship Id="rId13" Type="http://schemas.openxmlformats.org/officeDocument/2006/relationships/hyperlink" Target="consultantplus://offline/ref=24857864277AFC529B95FF0CCDE227653E49947C2045AFA839D90B2F638222E50100403F3F87FF5F2D21CE263620A2A55D949D1F97DF2482FEJ5G" TargetMode="External"/><Relationship Id="rId18" Type="http://schemas.openxmlformats.org/officeDocument/2006/relationships/hyperlink" Target="consultantplus://offline/ref=24857864277AFC529B95FF0CCDE227653E4A93742647AFA839D90B2F638222E50100403F3F87FF572C21CE263620A2A55D949D1F97DF2482FEJ5G" TargetMode="External"/><Relationship Id="rId39" Type="http://schemas.openxmlformats.org/officeDocument/2006/relationships/hyperlink" Target="consultantplus://offline/ref=24857864277AFC529B95FF0CCDE227653D49907E2B40AFA839D90B2F638222E50100403F3F87FF5E2821CE263620A2A55D949D1F97DF2482FEJ5G" TargetMode="External"/><Relationship Id="rId109" Type="http://schemas.openxmlformats.org/officeDocument/2006/relationships/hyperlink" Target="consultantplus://offline/ref=24857864277AFC529B95FF0CCDE227653C489D7D2742AFA839D90B2F638222E50100403F3F87FF5E2821CE263620A2A55D949D1F97DF2482FEJ5G" TargetMode="External"/><Relationship Id="rId34" Type="http://schemas.openxmlformats.org/officeDocument/2006/relationships/hyperlink" Target="consultantplus://offline/ref=24857864277AFC529B95FF0CCDE227653D48917B2245AFA839D90B2F638222E50100403F3F87FF5E2821CE263620A2A55D949D1F97DF2482FEJ5G" TargetMode="External"/><Relationship Id="rId50" Type="http://schemas.openxmlformats.org/officeDocument/2006/relationships/hyperlink" Target="consultantplus://offline/ref=24857864277AFC529B95FF0CCDE227653C4897742A45AFA839D90B2F638222E50100403F3F87FF5F2821CE263620A2A55D949D1F97DF2482FEJ5G" TargetMode="External"/><Relationship Id="rId55" Type="http://schemas.openxmlformats.org/officeDocument/2006/relationships/hyperlink" Target="consultantplus://offline/ref=24857864277AFC529B95FF0CCDE227653E4B9D742544AFA839D90B2F638222E50100403F3F87FE582521CE263620A2A55D949D1F97DF2482FEJ5G" TargetMode="External"/><Relationship Id="rId76" Type="http://schemas.openxmlformats.org/officeDocument/2006/relationships/hyperlink" Target="consultantplus://offline/ref=24857864277AFC529B95FF0CCDE227653E4F907B2748AFA839D90B2F638222E50100403F3F87FF5E2521CE263620A2A55D949D1F97DF2482FEJ5G" TargetMode="External"/><Relationship Id="rId97" Type="http://schemas.openxmlformats.org/officeDocument/2006/relationships/hyperlink" Target="consultantplus://offline/ref=24857864277AFC529B95FF0CCDE227653E40917E2A40AFA839D90B2F638222E50100403F3F87FF5E2421CE263620A2A55D949D1F97DF2482FEJ5G" TargetMode="External"/><Relationship Id="rId104" Type="http://schemas.openxmlformats.org/officeDocument/2006/relationships/hyperlink" Target="consultantplus://offline/ref=24857864277AFC529B95FF0CCDE227653C4894742B45AFA839D90B2F638222E50100403F3F87FF5E2421CE263620A2A55D949D1F97DF2482FEJ5G" TargetMode="External"/><Relationship Id="rId120" Type="http://schemas.openxmlformats.org/officeDocument/2006/relationships/hyperlink" Target="consultantplus://offline/ref=24857864277AFC529B95FF0CCDE227653C49937D2243AFA839D90B2F638222E50100403F3F87FF5B2F21CE263620A2A55D949D1F97DF2482FEJ5G" TargetMode="External"/><Relationship Id="rId125" Type="http://schemas.openxmlformats.org/officeDocument/2006/relationships/hyperlink" Target="consultantplus://offline/ref=24857864277AFC529B95FF0CCDE227653C4897742A46AFA839D90B2F638222E50100403F3F87FF5E2421CE263620A2A55D949D1F97DF2482FEJ5G" TargetMode="External"/><Relationship Id="rId141" Type="http://schemas.openxmlformats.org/officeDocument/2006/relationships/hyperlink" Target="consultantplus://offline/ref=24857864277AFC529B95FF0CCDE227653E4E9D7F2B43AFA839D90B2F638222E50100403F3F87FF5D2421CE263620A2A55D949D1F97DF2482FEJ5G" TargetMode="External"/><Relationship Id="rId146" Type="http://schemas.openxmlformats.org/officeDocument/2006/relationships/hyperlink" Target="consultantplus://offline/ref=24857864277AFC529B95FF0CCDE227653E4E9D7E2749AFA839D90B2F638222E50100403F3F87FF5E2421CE263620A2A55D949D1F97DF2482FEJ5G" TargetMode="External"/><Relationship Id="rId167" Type="http://schemas.openxmlformats.org/officeDocument/2006/relationships/hyperlink" Target="consultantplus://offline/ref=24857864277AFC529B95FF0CCDE22765384B927A214AF2A23180072D648D7DF206494C3E3F87FF5B267ECB332778AEA7408A9F038BDD25F8JAG" TargetMode="External"/><Relationship Id="rId7" Type="http://schemas.openxmlformats.org/officeDocument/2006/relationships/hyperlink" Target="consultantplus://offline/ref=24857864277AFC529B95FF0CCDE227653D4897752545AFA839D90B2F638222E50100403F3F87FF582D21CE263620A2A55D949D1F97DF2482FEJ5G" TargetMode="External"/><Relationship Id="rId71" Type="http://schemas.openxmlformats.org/officeDocument/2006/relationships/hyperlink" Target="consultantplus://offline/ref=24857864277AFC529B95FF0CCDE22765364D977A244AF2A23180072D648D7DF206494C3E3F87FF58267ECB332778AEA7408A9F038BDD25F8JAG" TargetMode="External"/><Relationship Id="rId92" Type="http://schemas.openxmlformats.org/officeDocument/2006/relationships/hyperlink" Target="consultantplus://offline/ref=24857864277AFC529B95FF0CCDE227653E4E967D2642AFA839D90B2F638222E50100403F3F87FF5F2C21CE263620A2A55D949D1F97DF2482FEJ5G" TargetMode="External"/><Relationship Id="rId162" Type="http://schemas.openxmlformats.org/officeDocument/2006/relationships/hyperlink" Target="consultantplus://offline/ref=24857864277AFC529B95FF0CCDE227653C48977E2245AFA839D90B2F638222E50100403F3F87FF5A2A21CE263620A2A55D949D1F97DF2482FEJ5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24857864277AFC529B95FF0CCDE227653E4E9D7E2749AFA839D90B2F638222E50100403F3F87FF5E2821CE263620A2A55D949D1F97DF2482FEJ5G" TargetMode="External"/><Relationship Id="rId24" Type="http://schemas.openxmlformats.org/officeDocument/2006/relationships/hyperlink" Target="consultantplus://offline/ref=24857864277AFC529B95FF0CCDE227653C4897742A43AFA839D90B2F638222E50100403F3F87FF5F2421CE263620A2A55D949D1F97DF2482FEJ5G" TargetMode="External"/><Relationship Id="rId40" Type="http://schemas.openxmlformats.org/officeDocument/2006/relationships/hyperlink" Target="consultantplus://offline/ref=24857864277AFC529B95FF0CCDE227653D41967C2142AFA839D90B2F638222E50100403F3F87FF5E2821CE263620A2A55D949D1F97DF2482FEJ5G" TargetMode="External"/><Relationship Id="rId45" Type="http://schemas.openxmlformats.org/officeDocument/2006/relationships/hyperlink" Target="consultantplus://offline/ref=24857864277AFC529B95FF0CCDE227653C49917D2048AFA839D90B2F638222E50100403F3F87FF5E2821CE263620A2A55D949D1F97DF2482FEJ5G" TargetMode="External"/><Relationship Id="rId66" Type="http://schemas.openxmlformats.org/officeDocument/2006/relationships/hyperlink" Target="consultantplus://offline/ref=24857864277AFC529B95FF0CCDE227653D4093782817F8AA688C052A6BD278F517494C3D2187FD402F2A9BF7JEG" TargetMode="External"/><Relationship Id="rId87" Type="http://schemas.openxmlformats.org/officeDocument/2006/relationships/hyperlink" Target="consultantplus://offline/ref=24857864277AFC529B95FF0CCDE227653E4E9D7F2B43AFA839D90B2F638222E50100403F3F87FF5C2521CE263620A2A55D949D1F97DF2482FEJ5G" TargetMode="External"/><Relationship Id="rId110" Type="http://schemas.openxmlformats.org/officeDocument/2006/relationships/hyperlink" Target="consultantplus://offline/ref=24857864277AFC529B95FF0CCDE227653D4093782817F8AA688C052A6BD278F517494C3D2187FD402F2A9BF7JEG" TargetMode="External"/><Relationship Id="rId115" Type="http://schemas.openxmlformats.org/officeDocument/2006/relationships/hyperlink" Target="consultantplus://offline/ref=24857864277AFC529B95FF0CCDE227653E4B977F2342AFA839D90B2F638222E50100403F3F87FF5E2821CE263620A2A55D949D1F97DF2482FEJ5G" TargetMode="External"/><Relationship Id="rId131" Type="http://schemas.openxmlformats.org/officeDocument/2006/relationships/hyperlink" Target="consultantplus://offline/ref=24857864277AFC529B95FF0CCDE227653E4E9D7E2749AFA839D90B2F638222E50100403F3F87FF5E2521CE263620A2A55D949D1F97DF2482FEJ5G" TargetMode="External"/><Relationship Id="rId136" Type="http://schemas.openxmlformats.org/officeDocument/2006/relationships/hyperlink" Target="consultantplus://offline/ref=24857864277AFC529B95FF0CCDE227653C4896742441AFA839D90B2F638222E50100403F3F87F95D2421CE263620A2A55D949D1F97DF2482FEJ5G" TargetMode="External"/><Relationship Id="rId157" Type="http://schemas.openxmlformats.org/officeDocument/2006/relationships/hyperlink" Target="consultantplus://offline/ref=24857864277AFC529B95FF0CCDE227653D4093782817F8AA688C052A6BD278F517494C3D2187FD402F2A9BF7JEG" TargetMode="External"/><Relationship Id="rId61" Type="http://schemas.openxmlformats.org/officeDocument/2006/relationships/hyperlink" Target="consultantplus://offline/ref=24857864277AFC529B95FF0CCDE227653C49937D2240AFA839D90B2F638222E50100403F3F87FF5F2921CE263620A2A55D949D1F97DF2482FEJ5G" TargetMode="External"/><Relationship Id="rId82" Type="http://schemas.openxmlformats.org/officeDocument/2006/relationships/hyperlink" Target="consultantplus://offline/ref=24857864277AFC529B95FF0CCDE227653C49937D2243AFA839D90B2F638222E50100403F3F87FF5A2F21CE263620A2A55D949D1F97DF2482FEJ5G" TargetMode="External"/><Relationship Id="rId152" Type="http://schemas.openxmlformats.org/officeDocument/2006/relationships/hyperlink" Target="consultantplus://offline/ref=24857864277AFC529B95FF0CCDE227653C4890752447AFA839D90B2F638222E50100403F3F87FF5A2F21CE263620A2A55D949D1F97DF2482FEJ5G" TargetMode="External"/><Relationship Id="rId19" Type="http://schemas.openxmlformats.org/officeDocument/2006/relationships/hyperlink" Target="consultantplus://offline/ref=24857864277AFC529B95FF0CCDE227653E4B977F2342AFA839D90B2F638222E50100403F3F87FF5E2821CE263620A2A55D949D1F97DF2482FEJ5G" TargetMode="External"/><Relationship Id="rId14" Type="http://schemas.openxmlformats.org/officeDocument/2006/relationships/hyperlink" Target="consultantplus://offline/ref=24857864277AFC529B95FF0CCDE227653E4B9D742544AFA839D90B2F638222E50100403F3F87FE582521CE263620A2A55D949D1F97DF2482FEJ5G" TargetMode="External"/><Relationship Id="rId30" Type="http://schemas.openxmlformats.org/officeDocument/2006/relationships/hyperlink" Target="consultantplus://offline/ref=24857864277AFC529B95FF0CCDE227653C4897742A42AFA839D90B2F638222E50100403F3F87FF582421CE263620A2A55D949D1F97DF2482FEJ5G" TargetMode="External"/><Relationship Id="rId35" Type="http://schemas.openxmlformats.org/officeDocument/2006/relationships/hyperlink" Target="consultantplus://offline/ref=24857864277AFC529B95FF0CCDE227653D48937B2A41AFA839D90B2F638222E50100403F3F87FF5F2F21CE263620A2A55D949D1F97DF2482FEJ5G" TargetMode="External"/><Relationship Id="rId56" Type="http://schemas.openxmlformats.org/officeDocument/2006/relationships/hyperlink" Target="consultantplus://offline/ref=24857864277AFC529B95FF0CCDE227653D4893782345AFA839D90B2F638222E5130018333E84E15E2F34987773F7JCG" TargetMode="External"/><Relationship Id="rId77" Type="http://schemas.openxmlformats.org/officeDocument/2006/relationships/hyperlink" Target="consultantplus://offline/ref=24857864277AFC529B95FF0CCDE227653D41957E2643AFA839D90B2F638222E50100403F3F87FF5F2B21CE263620A2A55D949D1F97DF2482FEJ5G" TargetMode="External"/><Relationship Id="rId100" Type="http://schemas.openxmlformats.org/officeDocument/2006/relationships/hyperlink" Target="consultantplus://offline/ref=24857864277AFC529B95FF0CCDE227653E4D977A2142AFA839D90B2F638222E50100403F3F87FF5E2821CE263620A2A55D949D1F97DF2482FEJ5G" TargetMode="External"/><Relationship Id="rId105" Type="http://schemas.openxmlformats.org/officeDocument/2006/relationships/hyperlink" Target="consultantplus://offline/ref=24857864277AFC529B95FF0CCDE227653C4896742441AFA839D90B2F638222E50100403F3F87F95D2421CE263620A2A55D949D1F97DF2482FEJ5G" TargetMode="External"/><Relationship Id="rId126" Type="http://schemas.openxmlformats.org/officeDocument/2006/relationships/hyperlink" Target="consultantplus://offline/ref=24857864277AFC529B95FF0CCDE227653E4E9D7F2B43AFA839D90B2F638222E50100403F3F87FF5D2B21CE263620A2A55D949D1F97DF2482FEJ5G" TargetMode="External"/><Relationship Id="rId147" Type="http://schemas.openxmlformats.org/officeDocument/2006/relationships/hyperlink" Target="consultantplus://offline/ref=24857864277AFC529B95FF0CCDE227653E4E9D7E2749AFA839D90B2F638222E50100403F3F87FF5F2C21CE263620A2A55D949D1F97DF2482FEJ5G" TargetMode="External"/><Relationship Id="rId168" Type="http://schemas.openxmlformats.org/officeDocument/2006/relationships/hyperlink" Target="consultantplus://offline/ref=24857864277AFC529B95FF0CCDE22765384B927A214AF2A23180072D648D7DF206494C3E3F87FF5B267ECB332778AEA7408A9F038BDD25F8JAG" TargetMode="External"/><Relationship Id="rId8" Type="http://schemas.openxmlformats.org/officeDocument/2006/relationships/hyperlink" Target="consultantplus://offline/ref=24857864277AFC529B95FF0CCDE227653E409D7D2149AFA839D90B2F638222E50100403F3F87FF5C2C21CE263620A2A55D949D1F97DF2482FEJ5G" TargetMode="External"/><Relationship Id="rId51" Type="http://schemas.openxmlformats.org/officeDocument/2006/relationships/hyperlink" Target="consultantplus://offline/ref=24857864277AFC529B95FF0CCDE227653E4D957C2A48AFA839D90B2F638222E50100403F3F87FF5E2821CE263620A2A55D949D1F97DF2482FEJ5G" TargetMode="External"/><Relationship Id="rId72" Type="http://schemas.openxmlformats.org/officeDocument/2006/relationships/hyperlink" Target="consultantplus://offline/ref=24857864277AFC529B95FF0CCDE227653E4897782741AFA839D90B2F638222E50100403F3F87FF5F2F21CE263620A2A55D949D1F97DF2482FEJ5G" TargetMode="External"/><Relationship Id="rId93" Type="http://schemas.openxmlformats.org/officeDocument/2006/relationships/hyperlink" Target="consultantplus://offline/ref=24857864277AFC529B95FF0CCDE227653E4E9D7F2B43AFA839D90B2F638222E50100403F3F87FF5D2F21CE263620A2A55D949D1F97DF2482FEJ5G" TargetMode="External"/><Relationship Id="rId98" Type="http://schemas.openxmlformats.org/officeDocument/2006/relationships/hyperlink" Target="consultantplus://offline/ref=24857864277AFC529B95FF0CCDE227653C48977E2247AFA839D90B2F638222E50100403F3F87FF5F2F21CE263620A2A55D949D1F97DF2482FEJ5G" TargetMode="External"/><Relationship Id="rId121" Type="http://schemas.openxmlformats.org/officeDocument/2006/relationships/hyperlink" Target="consultantplus://offline/ref=24857864277AFC529B95FF0CCDE227653C49937D2243AFA839D90B2F638222E50100403F3F87FF5B2E21CE263620A2A55D949D1F97DF2482FEJ5G" TargetMode="External"/><Relationship Id="rId142" Type="http://schemas.openxmlformats.org/officeDocument/2006/relationships/hyperlink" Target="consultantplus://offline/ref=24857864277AFC529B95FF0CCDE227653E4E9D7F2B43AFA839D90B2F638222E50100403F3F87FF5A2D21CE263620A2A55D949D1F97DF2482FEJ5G" TargetMode="External"/><Relationship Id="rId163" Type="http://schemas.openxmlformats.org/officeDocument/2006/relationships/hyperlink" Target="consultantplus://offline/ref=24857864277AFC529B95FF0CCDE227653941967C274AF2A23180072D648D7DE00611403F3C99FF5C33289A76F7JBG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24857864277AFC529B95FF0CCDE227653E4D957C2A48AFA839D90B2F638222E50100403F3F87FF5E2821CE263620A2A55D949D1F97DF2482FEJ5G" TargetMode="External"/><Relationship Id="rId46" Type="http://schemas.openxmlformats.org/officeDocument/2006/relationships/hyperlink" Target="consultantplus://offline/ref=24857864277AFC529B95FF0CCDE227653C4992742243AFA839D90B2F638222E50100403F3F87FF5F2D21CE263620A2A55D949D1F97DF2482FEJ5G" TargetMode="External"/><Relationship Id="rId67" Type="http://schemas.openxmlformats.org/officeDocument/2006/relationships/hyperlink" Target="consultantplus://offline/ref=24857864277AFC529B95FF0CCDE227653E49947C2045AFA839D90B2F638222E50100403F3F87FF5F2A21CE263620A2A55D949D1F97DF2482FEJ5G" TargetMode="External"/><Relationship Id="rId116" Type="http://schemas.openxmlformats.org/officeDocument/2006/relationships/hyperlink" Target="consultantplus://offline/ref=24857864277AFC529B95FF0CCDE227653D489D7C2040AFA839D90B2F638222E50100403F3F87FF5E2821CE263620A2A55D949D1F97DF2482FEJ5G" TargetMode="External"/><Relationship Id="rId137" Type="http://schemas.openxmlformats.org/officeDocument/2006/relationships/hyperlink" Target="consultantplus://offline/ref=24857864277AFC529B95FF0CCDE227653C4897742A46AFA839D90B2F638222E50100403F3F87FF5F2C21CE263620A2A55D949D1F97DF2482FEJ5G" TargetMode="External"/><Relationship Id="rId158" Type="http://schemas.openxmlformats.org/officeDocument/2006/relationships/hyperlink" Target="consultantplus://offline/ref=24857864277AFC529B95FF0CCDE227653D4093782817F8AA688C052A6BD278F517494C3D2187FD402F2A9BF7JEG" TargetMode="External"/><Relationship Id="rId20" Type="http://schemas.openxmlformats.org/officeDocument/2006/relationships/hyperlink" Target="consultantplus://offline/ref=24857864277AFC529B95FF0CCDE227653C4897742A45AFA839D90B2F638222E50100403F3F87FF5F2821CE263620A2A55D949D1F97DF2482FEJ5G" TargetMode="External"/><Relationship Id="rId41" Type="http://schemas.openxmlformats.org/officeDocument/2006/relationships/hyperlink" Target="consultantplus://offline/ref=24857864277AFC529B95FF0CCDE227653D41917A2A44AFA839D90B2F638222E50100403F3F87FF5E2821CE263620A2A55D949D1F97DF2482FEJ5G" TargetMode="External"/><Relationship Id="rId62" Type="http://schemas.openxmlformats.org/officeDocument/2006/relationships/hyperlink" Target="consultantplus://offline/ref=24857864277AFC529B95FF0CCDE227653C4992742243AFA839D90B2F638222E50100403F3F87FF5F2C21CE263620A2A55D949D1F97DF2482FEJ5G" TargetMode="External"/><Relationship Id="rId83" Type="http://schemas.openxmlformats.org/officeDocument/2006/relationships/hyperlink" Target="consultantplus://offline/ref=24857864277AFC529B95FF0CCDE227653E4894782542AFA839D90B2F638222E50100403F3F87FF5F2D21CE263620A2A55D949D1F97DF2482FEJ5G" TargetMode="External"/><Relationship Id="rId88" Type="http://schemas.openxmlformats.org/officeDocument/2006/relationships/hyperlink" Target="consultantplus://offline/ref=24857864277AFC529B95FF0CCDE227653E4C91752446AFA839D90B2F638222E50100403F3F87FF5E2421CE263620A2A55D949D1F97DF2482FEJ5G" TargetMode="External"/><Relationship Id="rId111" Type="http://schemas.openxmlformats.org/officeDocument/2006/relationships/hyperlink" Target="consultantplus://offline/ref=24857864277AFC529B95FF0CCDE227653C4992742243AFA839D90B2F638222E50100403F3F87FF5F2F21CE263620A2A55D949D1F97DF2482FEJ5G" TargetMode="External"/><Relationship Id="rId132" Type="http://schemas.openxmlformats.org/officeDocument/2006/relationships/hyperlink" Target="consultantplus://offline/ref=24857864277AFC529B95FF0CCDE227653D41917A2A44AFA839D90B2F638222E50100403F3F87FF5E2B21CE263620A2A55D949D1F97DF2482FEJ5G" TargetMode="External"/><Relationship Id="rId153" Type="http://schemas.openxmlformats.org/officeDocument/2006/relationships/hyperlink" Target="consultantplus://offline/ref=24857864277AFC529B95FF0CCDE227653D4897752544AFA839D90B2F638222E50100403F3F87FF572D21CE263620A2A55D949D1F97DF2482FEJ5G" TargetMode="External"/><Relationship Id="rId15" Type="http://schemas.openxmlformats.org/officeDocument/2006/relationships/hyperlink" Target="consultantplus://offline/ref=24857864277AFC529B95FF0CCDE227653D4897742240AFA839D90B2F638222E50100403F3F87FF572B21CE263620A2A55D949D1F97DF2482FEJ5G" TargetMode="External"/><Relationship Id="rId36" Type="http://schemas.openxmlformats.org/officeDocument/2006/relationships/hyperlink" Target="consultantplus://offline/ref=24857864277AFC529B95FF0CCDE227653D489D7C2040AFA839D90B2F638222E50100403F3F87FF5E2821CE263620A2A55D949D1F97DF2482FEJ5G" TargetMode="External"/><Relationship Id="rId57" Type="http://schemas.openxmlformats.org/officeDocument/2006/relationships/hyperlink" Target="consultantplus://offline/ref=24857864277AFC529B95FF0CCDE22765384D9674254AF2A23180072D648D7DE00611403F3C99FF5C33289A76F7JBG" TargetMode="External"/><Relationship Id="rId106" Type="http://schemas.openxmlformats.org/officeDocument/2006/relationships/hyperlink" Target="consultantplus://offline/ref=24857864277AFC529B95FF0CCDE227653C4897742A46AFA839D90B2F638222E50100403F3F87FF5E2B21CE263620A2A55D949D1F97DF2482FEJ5G" TargetMode="External"/><Relationship Id="rId127" Type="http://schemas.openxmlformats.org/officeDocument/2006/relationships/hyperlink" Target="consultantplus://offline/ref=24857864277AFC529B95FF0CCDE227653C48977E2247AFA839D90B2F638222E50100403F3F87FF5F2A21CE263620A2A55D949D1F97DF2482FEJ5G" TargetMode="External"/><Relationship Id="rId10" Type="http://schemas.openxmlformats.org/officeDocument/2006/relationships/hyperlink" Target="consultantplus://offline/ref=24857864277AFC529B95FF0CCDE227653C49937D2243AFA839D90B2F638222E50100403F3F87FF5D2821CE263620A2A55D949D1F97DF2482FEJ5G" TargetMode="External"/><Relationship Id="rId31" Type="http://schemas.openxmlformats.org/officeDocument/2006/relationships/hyperlink" Target="consultantplus://offline/ref=24857864277AFC529B95FF0CCDE227653E41957C2542AFA839D90B2F638222E50100403F3F87FF5E2821CE263620A2A55D949D1F97DF2482FEJ5G" TargetMode="External"/><Relationship Id="rId52" Type="http://schemas.openxmlformats.org/officeDocument/2006/relationships/hyperlink" Target="consultantplus://offline/ref=24857864277AFC529B95FF0CCDE227653E41957C2542AFA839D90B2F638222E50100403F3F87FF5E2821CE263620A2A55D949D1F97DF2482FEJ5G" TargetMode="External"/><Relationship Id="rId73" Type="http://schemas.openxmlformats.org/officeDocument/2006/relationships/hyperlink" Target="consultantplus://offline/ref=24857864277AFC529B95FF0CCDE227653E4A93742647AFA839D90B2F638222E50100403F3F87FF572C21CE263620A2A55D949D1F97DF2482FEJ5G" TargetMode="External"/><Relationship Id="rId78" Type="http://schemas.openxmlformats.org/officeDocument/2006/relationships/hyperlink" Target="consultantplus://offline/ref=24857864277AFC529B95FF0CCDE227653D41957E2643AFA839D90B2F638222E50100403F3F87FF5E2421CE263620A2A55D949D1F97DF2482FEJ5G" TargetMode="External"/><Relationship Id="rId94" Type="http://schemas.openxmlformats.org/officeDocument/2006/relationships/hyperlink" Target="consultantplus://offline/ref=24857864277AFC529B95FF0CCDE227653E4E95742A46AFA839D90B2F638222E50100403F3F87FF5F2F21CE263620A2A55D949D1F97DF2482FEJ5G" TargetMode="External"/><Relationship Id="rId99" Type="http://schemas.openxmlformats.org/officeDocument/2006/relationships/hyperlink" Target="consultantplus://offline/ref=24857864277AFC529B95FF0CCDE227653D49957E2446AFA839D90B2F638222E50100403F3F87FF5F2C21CE263620A2A55D949D1F97DF2482FEJ5G" TargetMode="External"/><Relationship Id="rId101" Type="http://schemas.openxmlformats.org/officeDocument/2006/relationships/hyperlink" Target="consultantplus://offline/ref=24857864277AFC529B95FF0CCDE227653E40967D2743AFA839D90B2F638222E50100403F3F87FF5F2D21CE263620A2A55D949D1F97DF2482FEJ5G" TargetMode="External"/><Relationship Id="rId122" Type="http://schemas.openxmlformats.org/officeDocument/2006/relationships/hyperlink" Target="consultantplus://offline/ref=24857864277AFC529B95FF0CCDE227653C4992742243AFA839D90B2F638222E50100403F3F87FF5F2F21CE263620A2A55D949D1F97DF2482FEJ5G" TargetMode="External"/><Relationship Id="rId143" Type="http://schemas.openxmlformats.org/officeDocument/2006/relationships/hyperlink" Target="consultantplus://offline/ref=24857864277AFC529B95FF0CCDE227653D4895752341AFA839D90B2F638222E50100403F3F87FF5F2C21CE263620A2A55D949D1F97DF2482FEJ5G" TargetMode="External"/><Relationship Id="rId148" Type="http://schemas.openxmlformats.org/officeDocument/2006/relationships/hyperlink" Target="consultantplus://offline/ref=24857864277AFC529B95FF0CCDE227653D41917A2A44AFA839D90B2F638222E50100403F3F87FF5E2421CE263620A2A55D949D1F97DF2482FEJ5G" TargetMode="External"/><Relationship Id="rId164" Type="http://schemas.openxmlformats.org/officeDocument/2006/relationships/hyperlink" Target="consultantplus://offline/ref=24857864277AFC529B95FF0CCDE227653941967C274AF2A23180072D648D7DF206494C3E3F87FF58267ECB332778AEA7408A9F038BDD25F8JAG" TargetMode="External"/><Relationship Id="rId169" Type="http://schemas.openxmlformats.org/officeDocument/2006/relationships/hyperlink" Target="consultantplus://offline/ref=24857864277AFC529B95FF0CCDE22765384B927A214AF2A23180072D648D7DF206494C3E3F87FF58267ECB332778AEA7408A9F038BDD25F8JAG" TargetMode="External"/><Relationship Id="rId4" Type="http://schemas.openxmlformats.org/officeDocument/2006/relationships/hyperlink" Target="consultantplus://offline/ref=24857864277AFC529B95FF0CCDE227653E409C742549AFA839D90B2F638222E50100403F3F87FF5A2921CE263620A2A55D949D1F97DF2482FEJ5G" TargetMode="External"/><Relationship Id="rId9" Type="http://schemas.openxmlformats.org/officeDocument/2006/relationships/hyperlink" Target="consultantplus://offline/ref=24857864277AFC529B95FF0CCDE22765364D977A244AF2A23180072D648D7DF206494C3E3F87FF5B267ECB332778AEA7408A9F038BDD25F8JAG" TargetMode="External"/><Relationship Id="rId26" Type="http://schemas.openxmlformats.org/officeDocument/2006/relationships/hyperlink" Target="consultantplus://offline/ref=24857864277AFC529B95FF0CCDE227653E4D977A2142AFA839D90B2F638222E50100403F3F87FF5E2821CE263620A2A55D949D1F97DF2482FEJ5G" TargetMode="External"/><Relationship Id="rId47" Type="http://schemas.openxmlformats.org/officeDocument/2006/relationships/hyperlink" Target="consultantplus://offline/ref=24857864277AFC529B95FF0CCDE227653D4893782345AFA839D90B2F638222E50100403F3F87FF5C2E21CE263620A2A55D949D1F97DF2482FEJ5G" TargetMode="External"/><Relationship Id="rId68" Type="http://schemas.openxmlformats.org/officeDocument/2006/relationships/hyperlink" Target="consultantplus://offline/ref=24857864277AFC529B95FF0CCDE227653D4093782817F8AA688C052A6BD278F517494C3D2187FD402F2A9BF7JEG" TargetMode="External"/><Relationship Id="rId89" Type="http://schemas.openxmlformats.org/officeDocument/2006/relationships/hyperlink" Target="consultantplus://offline/ref=24857864277AFC529B95FF0CCDE227653E4E9D7F2B43AFA839D90B2F638222E50100403F3F87FF5D2D21CE263620A2A55D949D1F97DF2482FEJ5G" TargetMode="External"/><Relationship Id="rId112" Type="http://schemas.openxmlformats.org/officeDocument/2006/relationships/hyperlink" Target="consultantplus://offline/ref=24857864277AFC529B95FF0CCDE227653C48977E2247AFA839D90B2F638222E50100403F3F87FF5F2821CE263620A2A55D949D1F97DF2482FEJ5G" TargetMode="External"/><Relationship Id="rId133" Type="http://schemas.openxmlformats.org/officeDocument/2006/relationships/hyperlink" Target="consultantplus://offline/ref=24857864277AFC529B95FF0CCDE227653D49907E2B40AFA839D90B2F638222E50100403F3F87FF5E2821CE263620A2A55D949D1F97DF2482FEJ5G" TargetMode="External"/><Relationship Id="rId154" Type="http://schemas.openxmlformats.org/officeDocument/2006/relationships/hyperlink" Target="consultantplus://offline/ref=24857864277AFC529B95FF0CCDE227653D41917F2340AFA839D90B2F638222E50100403F3F87FE5D2921CE263620A2A55D949D1F97DF2482FEJ5G" TargetMode="External"/><Relationship Id="rId16" Type="http://schemas.openxmlformats.org/officeDocument/2006/relationships/hyperlink" Target="consultantplus://offline/ref=24857864277AFC529B95FF0CCDE227653E4E9D7F2B43AFA839D90B2F638222E50100403F3F87FF5C2821CE263620A2A55D949D1F97DF2482FEJ5G" TargetMode="External"/><Relationship Id="rId37" Type="http://schemas.openxmlformats.org/officeDocument/2006/relationships/hyperlink" Target="consultantplus://offline/ref=24857864277AFC529B95FF0CCDE227653D4996782B40AFA839D90B2F638222E50100403F3F87FF5E2821CE263620A2A55D949D1F97DF2482FEJ5G" TargetMode="External"/><Relationship Id="rId58" Type="http://schemas.openxmlformats.org/officeDocument/2006/relationships/hyperlink" Target="consultantplus://offline/ref=24857864277AFC529B95FF0CCDE227653B4F977A274AF2A23180072D648D7DE00611403F3C99FF5C33289A76F7JBG" TargetMode="External"/><Relationship Id="rId79" Type="http://schemas.openxmlformats.org/officeDocument/2006/relationships/hyperlink" Target="consultantplus://offline/ref=24857864277AFC529B95FF0CCDE227653D41957E2643AFA839D90B2F638222E50100403F3F87FE5C2B21CE263620A2A55D949D1F97DF2482FEJ5G" TargetMode="External"/><Relationship Id="rId102" Type="http://schemas.openxmlformats.org/officeDocument/2006/relationships/hyperlink" Target="consultantplus://offline/ref=24857864277AFC529B95FF0CCDE227653E4D977A2142AFA839D90B2F638222E50100403F3F87FF5E2521CE263620A2A55D949D1F97DF2482FEJ5G" TargetMode="External"/><Relationship Id="rId123" Type="http://schemas.openxmlformats.org/officeDocument/2006/relationships/hyperlink" Target="consultantplus://offline/ref=24857864277AFC529B95FF0CCDE227653C49937D2243AFA839D90B2F638222E50100403F3F87FF5B2921CE263620A2A55D949D1F97DF2482FEJ5G" TargetMode="External"/><Relationship Id="rId144" Type="http://schemas.openxmlformats.org/officeDocument/2006/relationships/hyperlink" Target="consultantplus://offline/ref=24857864277AFC529B95FF0CCDE227653E4D977A2142AFA839D90B2F638222E50100403F3F87FF5F2D21CE263620A2A55D949D1F97DF2482FEJ5G" TargetMode="External"/><Relationship Id="rId90" Type="http://schemas.openxmlformats.org/officeDocument/2006/relationships/hyperlink" Target="consultantplus://offline/ref=24857864277AFC529B95FF0CCDE227653D49957E2643AFA839D90B2F638222E50100403F3F87FF5F2F21CE263620A2A55D949D1F97DF2482FEJ5G" TargetMode="External"/><Relationship Id="rId165" Type="http://schemas.openxmlformats.org/officeDocument/2006/relationships/hyperlink" Target="consultantplus://offline/ref=24857864277AFC529B95FF0CCDE227653941967C274AF2A23180072D648D7DF206494C3E3F87FC5C267ECB332778AEA7408A9F038BDD25F8JAG" TargetMode="External"/><Relationship Id="rId27" Type="http://schemas.openxmlformats.org/officeDocument/2006/relationships/hyperlink" Target="consultantplus://offline/ref=24857864277AFC529B95FF0CCDE227653D41917F2340AFA839D90B2F638222E50100403F3F87FE5D2921CE263620A2A55D949D1F97DF2482FEJ5G" TargetMode="External"/><Relationship Id="rId48" Type="http://schemas.openxmlformats.org/officeDocument/2006/relationships/hyperlink" Target="consultantplus://offline/ref=24857864277AFC529B95FF0CCDE227653E49947C2045AFA839D90B2F638222E50100403F3F87FF5F2C21CE263620A2A55D949D1F97DF2482FEJ5G" TargetMode="External"/><Relationship Id="rId69" Type="http://schemas.openxmlformats.org/officeDocument/2006/relationships/hyperlink" Target="consultantplus://offline/ref=24857864277AFC529B95FF0CCDE22765364D977A244AF2A23180072D648D7DF206494C3E3F87FF58267ECB332778AEA7408A9F038BDD25F8JAG" TargetMode="External"/><Relationship Id="rId113" Type="http://schemas.openxmlformats.org/officeDocument/2006/relationships/hyperlink" Target="consultantplus://offline/ref=24857864277AFC529B95FF0CCDE227653C49917D2048AFA839D90B2F638222E50100403F3F87FF5E2521CE263620A2A55D949D1F97DF2482FEJ5G" TargetMode="External"/><Relationship Id="rId134" Type="http://schemas.openxmlformats.org/officeDocument/2006/relationships/hyperlink" Target="consultantplus://offline/ref=24857864277AFC529B95FF0CCDE227653C4894752648AFA839D90B2F638222E50100403F3F87FB5B2521CE263620A2A55D949D1F97DF2482FEJ5G" TargetMode="External"/><Relationship Id="rId80" Type="http://schemas.openxmlformats.org/officeDocument/2006/relationships/hyperlink" Target="consultantplus://offline/ref=24857864277AFC529B95FF0CCDE227653C4992742243AFA839D90B2F638222E50100403F3F87FF5F2F21CE263620A2A55D949D1F97DF2482FEJ5G" TargetMode="External"/><Relationship Id="rId155" Type="http://schemas.openxmlformats.org/officeDocument/2006/relationships/hyperlink" Target="consultantplus://offline/ref=24857864277AFC529B95FF0CCDE227653E409C742549AFA839D90B2F638222E50100403F3F87FF5A2921CE263620A2A55D949D1F97DF2482FEJ5G" TargetMode="External"/><Relationship Id="rId17" Type="http://schemas.openxmlformats.org/officeDocument/2006/relationships/hyperlink" Target="consultantplus://offline/ref=24857864277AFC529B95FF0CCDE227653E4A937D2346AFA839D90B2F638222E50100403F3F87FF5E2821CE263620A2A55D949D1F97DF2482FEJ5G" TargetMode="External"/><Relationship Id="rId38" Type="http://schemas.openxmlformats.org/officeDocument/2006/relationships/hyperlink" Target="consultantplus://offline/ref=24857864277AFC529B95FF0CCDE227653C4890752447AFA839D90B2F638222E50100403F3F87FF5A2F21CE263620A2A55D949D1F97DF2482FEJ5G" TargetMode="External"/><Relationship Id="rId59" Type="http://schemas.openxmlformats.org/officeDocument/2006/relationships/hyperlink" Target="consultantplus://offline/ref=24857864277AFC529B95FF0CCDE22765384D9679264AF2A23180072D648D7DF206494C3E3F87FE5D267ECB332778AEA7408A9F038BDD25F8JAG" TargetMode="External"/><Relationship Id="rId103" Type="http://schemas.openxmlformats.org/officeDocument/2006/relationships/hyperlink" Target="consultantplus://offline/ref=24857864277AFC529B95FF0CCDE227653D48937B2A41AFA839D90B2F638222E50100403F3F87FF5F2F21CE263620A2A55D949D1F97DF2482FEJ5G" TargetMode="External"/><Relationship Id="rId124" Type="http://schemas.openxmlformats.org/officeDocument/2006/relationships/hyperlink" Target="consultantplus://offline/ref=24857864277AFC529B95FF0CCDE227653E409D7D2046AFA839D90B2F638222E50100403F3F87FF5F2B21CE263620A2A55D949D1F97DF2482FEJ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9788</Words>
  <Characters>55798</Characters>
  <Application>Microsoft Office Word</Application>
  <DocSecurity>0</DocSecurity>
  <Lines>464</Lines>
  <Paragraphs>130</Paragraphs>
  <ScaleCrop>false</ScaleCrop>
  <Company/>
  <LinksUpToDate>false</LinksUpToDate>
  <CharactersWithSpaces>65456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Анастасия Борисовна</dc:creator>
  <cp:keywords/>
  <dc:description/>
  <cp:lastModifiedBy/>
  <cp:revision>1</cp:revision>
  <dcterms:created xsi:type="dcterms:W3CDTF">2019-02-13T06:09:00Z</dcterms:created>
</cp:coreProperties>
</file>